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B38884" w14:textId="77777777" w:rsidR="0023201F" w:rsidRDefault="00B053CD">
      <w:pPr>
        <w:jc w:val="center"/>
        <w:rPr>
          <w:rFonts w:ascii="华文中宋" w:eastAsia="华文中宋" w:hAnsi="华文中宋"/>
          <w:b/>
          <w:bCs/>
          <w:sz w:val="36"/>
          <w:szCs w:val="36"/>
        </w:rPr>
      </w:pPr>
      <w:r>
        <w:rPr>
          <w:rFonts w:ascii="华文中宋" w:eastAsia="华文中宋" w:hAnsi="华文中宋" w:hint="eastAsia"/>
          <w:b/>
          <w:bCs/>
          <w:sz w:val="36"/>
          <w:szCs w:val="36"/>
        </w:rPr>
        <w:t>关于开展上海理工大学</w:t>
      </w:r>
      <w:r>
        <w:rPr>
          <w:rFonts w:ascii="华文中宋" w:eastAsia="华文中宋" w:hAnsi="华文中宋" w:hint="eastAsia"/>
          <w:b/>
          <w:bCs/>
          <w:sz w:val="36"/>
          <w:szCs w:val="36"/>
        </w:rPr>
        <w:t>2</w:t>
      </w:r>
      <w:r>
        <w:rPr>
          <w:rFonts w:ascii="华文中宋" w:eastAsia="华文中宋" w:hAnsi="华文中宋"/>
          <w:b/>
          <w:bCs/>
          <w:sz w:val="36"/>
          <w:szCs w:val="36"/>
        </w:rPr>
        <w:t>025</w:t>
      </w:r>
      <w:r>
        <w:rPr>
          <w:rFonts w:ascii="华文中宋" w:eastAsia="华文中宋" w:hAnsi="华文中宋" w:hint="eastAsia"/>
          <w:b/>
          <w:bCs/>
          <w:sz w:val="36"/>
          <w:szCs w:val="36"/>
        </w:rPr>
        <w:t>年辅导员工作室</w:t>
      </w:r>
    </w:p>
    <w:p w14:paraId="05AA79D9" w14:textId="77777777" w:rsidR="0023201F" w:rsidRDefault="00B053CD">
      <w:pPr>
        <w:jc w:val="center"/>
        <w:rPr>
          <w:rFonts w:ascii="华文中宋" w:eastAsia="华文中宋" w:hAnsi="华文中宋"/>
          <w:b/>
          <w:bCs/>
          <w:sz w:val="36"/>
          <w:szCs w:val="36"/>
        </w:rPr>
      </w:pPr>
      <w:r>
        <w:rPr>
          <w:rFonts w:ascii="华文中宋" w:eastAsia="华文中宋" w:hAnsi="华文中宋" w:hint="eastAsia"/>
          <w:b/>
          <w:bCs/>
          <w:sz w:val="36"/>
          <w:szCs w:val="36"/>
        </w:rPr>
        <w:t>申报工作的通知</w:t>
      </w:r>
    </w:p>
    <w:p w14:paraId="0C2F5A36" w14:textId="77777777" w:rsidR="0023201F" w:rsidRDefault="0023201F">
      <w:pPr>
        <w:rPr>
          <w:rFonts w:ascii="仿宋_GB2312" w:eastAsia="仿宋_GB2312"/>
          <w:sz w:val="28"/>
          <w:szCs w:val="28"/>
        </w:rPr>
      </w:pPr>
    </w:p>
    <w:p w14:paraId="78112164" w14:textId="77777777" w:rsidR="0023201F" w:rsidRDefault="00B053CD">
      <w:pPr>
        <w:rPr>
          <w:rFonts w:ascii="仿宋_GB2312" w:eastAsia="仿宋_GB2312"/>
          <w:sz w:val="28"/>
          <w:szCs w:val="28"/>
        </w:rPr>
      </w:pPr>
      <w:r>
        <w:rPr>
          <w:rFonts w:ascii="仿宋_GB2312" w:eastAsia="仿宋_GB2312" w:hint="eastAsia"/>
          <w:sz w:val="28"/>
          <w:szCs w:val="28"/>
        </w:rPr>
        <w:t>各学院：</w:t>
      </w:r>
    </w:p>
    <w:p w14:paraId="443AF5EF" w14:textId="77777777" w:rsidR="0023201F" w:rsidRDefault="00B053CD">
      <w:pPr>
        <w:ind w:firstLineChars="200" w:firstLine="560"/>
        <w:rPr>
          <w:rFonts w:ascii="仿宋_GB2312" w:eastAsia="仿宋_GB2312"/>
          <w:sz w:val="28"/>
          <w:szCs w:val="28"/>
        </w:rPr>
      </w:pPr>
      <w:r>
        <w:rPr>
          <w:rFonts w:ascii="仿宋_GB2312" w:eastAsia="仿宋_GB2312" w:hint="eastAsia"/>
          <w:sz w:val="28"/>
          <w:szCs w:val="28"/>
        </w:rPr>
        <w:t>为深入贯彻习近平新时代中国特色社会主义思想，全面落实党的二十大和二十届二中、三中全会精神，学习贯彻全国教育大会和上海市教育大会精神，贯彻落实中共上海市委教育工作领导小组《全面加强新时代高校辅导员队伍建设专项行动实施方案》，全面推进学校辅导员队伍专业化、职业化、专家化发展，经研究，决定开展</w:t>
      </w:r>
      <w:bookmarkStart w:id="0" w:name="OLE_LINK2"/>
      <w:r>
        <w:rPr>
          <w:rFonts w:ascii="仿宋_GB2312" w:eastAsia="仿宋_GB2312" w:hint="eastAsia"/>
          <w:sz w:val="28"/>
          <w:szCs w:val="28"/>
        </w:rPr>
        <w:t>上海理工大学辅导员工作室申报</w:t>
      </w:r>
      <w:bookmarkEnd w:id="0"/>
      <w:r>
        <w:rPr>
          <w:rFonts w:ascii="仿宋_GB2312" w:eastAsia="仿宋_GB2312" w:hint="eastAsia"/>
          <w:sz w:val="28"/>
          <w:szCs w:val="28"/>
        </w:rPr>
        <w:t>工作。现将有关事项通知如下：</w:t>
      </w:r>
    </w:p>
    <w:p w14:paraId="24F9AE5D" w14:textId="77777777" w:rsidR="0023201F" w:rsidRDefault="00B053CD">
      <w:pPr>
        <w:rPr>
          <w:rFonts w:ascii="仿宋_GB2312" w:eastAsia="仿宋_GB2312"/>
          <w:b/>
          <w:bCs/>
          <w:sz w:val="28"/>
          <w:szCs w:val="28"/>
        </w:rPr>
      </w:pPr>
      <w:r>
        <w:rPr>
          <w:rFonts w:ascii="仿宋_GB2312" w:eastAsia="仿宋_GB2312" w:hint="eastAsia"/>
          <w:b/>
          <w:bCs/>
          <w:sz w:val="28"/>
          <w:szCs w:val="28"/>
        </w:rPr>
        <w:t>一、工作目标</w:t>
      </w:r>
    </w:p>
    <w:p w14:paraId="19A2E5C7" w14:textId="77777777" w:rsidR="0023201F" w:rsidRDefault="00B053CD">
      <w:pPr>
        <w:ind w:firstLineChars="200" w:firstLine="560"/>
        <w:rPr>
          <w:rFonts w:ascii="仿宋_GB2312" w:eastAsia="仿宋_GB2312"/>
          <w:sz w:val="28"/>
          <w:szCs w:val="28"/>
        </w:rPr>
      </w:pPr>
      <w:r>
        <w:rPr>
          <w:rFonts w:ascii="仿宋_GB2312" w:eastAsia="仿宋_GB2312" w:hint="eastAsia"/>
          <w:sz w:val="28"/>
          <w:szCs w:val="28"/>
        </w:rPr>
        <w:t>围绕教育强国建设战略部署，落实立德树人根本任务，坚持用习近平新时代中国特色社会主义思想铸魂育人，实施新时代立德树人工程，以提升辅导员育人能力、促进辅导员</w:t>
      </w:r>
      <w:r>
        <w:rPr>
          <w:rFonts w:ascii="仿宋_GB2312" w:eastAsia="仿宋_GB2312" w:hint="eastAsia"/>
          <w:sz w:val="28"/>
          <w:szCs w:val="28"/>
        </w:rPr>
        <w:t>成长发展为主线，设立一批辅导员工作室，创新打造辅导员学习成长“共同体”，搭建前辈领航、朋辈互助、同行交流的专业发展平台，培育政治素质过硬、理论功底扎实、工作业绩突出的骨干辅导员，形成一批大学生思想政治教育创新成果和实践范式，打造特色鲜明、影响广泛的辅导员育人品牌，推动辅导员队伍专业化、职业化、专家化发展。</w:t>
      </w:r>
    </w:p>
    <w:p w14:paraId="1955BB6B" w14:textId="77777777" w:rsidR="0023201F" w:rsidRDefault="00B053CD">
      <w:pPr>
        <w:rPr>
          <w:rFonts w:ascii="仿宋_GB2312" w:eastAsia="仿宋_GB2312"/>
          <w:b/>
          <w:bCs/>
          <w:sz w:val="28"/>
          <w:szCs w:val="28"/>
        </w:rPr>
      </w:pPr>
      <w:r>
        <w:rPr>
          <w:rFonts w:ascii="仿宋_GB2312" w:eastAsia="仿宋_GB2312" w:hint="eastAsia"/>
          <w:b/>
          <w:bCs/>
          <w:sz w:val="28"/>
          <w:szCs w:val="28"/>
        </w:rPr>
        <w:t>二、申报方向</w:t>
      </w:r>
    </w:p>
    <w:p w14:paraId="0903AD39" w14:textId="77777777" w:rsidR="0023201F" w:rsidRDefault="00B053CD">
      <w:pPr>
        <w:ind w:firstLineChars="200" w:firstLine="560"/>
        <w:rPr>
          <w:rFonts w:ascii="仿宋_GB2312" w:eastAsia="仿宋_GB2312"/>
          <w:sz w:val="28"/>
          <w:szCs w:val="28"/>
        </w:rPr>
      </w:pPr>
      <w:r>
        <w:rPr>
          <w:rFonts w:ascii="仿宋_GB2312" w:eastAsia="仿宋_GB2312" w:hint="eastAsia"/>
          <w:sz w:val="28"/>
          <w:szCs w:val="28"/>
        </w:rPr>
        <w:t>围绕思想理论教育和价值引领、党团和班级建设、学风建设、学生日常事务管理、心理健康教育与咨询工作、网络思想政治教育、校</w:t>
      </w:r>
      <w:r>
        <w:rPr>
          <w:rFonts w:ascii="仿宋_GB2312" w:eastAsia="仿宋_GB2312" w:hint="eastAsia"/>
          <w:sz w:val="28"/>
          <w:szCs w:val="28"/>
        </w:rPr>
        <w:lastRenderedPageBreak/>
        <w:t>园危机事件应对、职业规划与就业创业指导、理论和实践研究等方向设立辅导员工作</w:t>
      </w:r>
      <w:r>
        <w:rPr>
          <w:rFonts w:ascii="仿宋_GB2312" w:eastAsia="仿宋_GB2312" w:hint="eastAsia"/>
          <w:sz w:val="28"/>
          <w:szCs w:val="28"/>
        </w:rPr>
        <w:t>室，工作室名称可结合已有工作特色自行拟定。</w:t>
      </w:r>
    </w:p>
    <w:p w14:paraId="6D1923C5" w14:textId="77777777" w:rsidR="0023201F" w:rsidRDefault="00B053CD">
      <w:pPr>
        <w:rPr>
          <w:rFonts w:ascii="仿宋_GB2312" w:eastAsia="仿宋_GB2312"/>
          <w:b/>
          <w:bCs/>
          <w:sz w:val="28"/>
          <w:szCs w:val="28"/>
        </w:rPr>
      </w:pPr>
      <w:r>
        <w:rPr>
          <w:rFonts w:ascii="仿宋_GB2312" w:eastAsia="仿宋_GB2312" w:hint="eastAsia"/>
          <w:b/>
          <w:bCs/>
          <w:sz w:val="28"/>
          <w:szCs w:val="28"/>
        </w:rPr>
        <w:t>三、认定数量</w:t>
      </w:r>
    </w:p>
    <w:p w14:paraId="787E2204" w14:textId="77777777" w:rsidR="0023201F" w:rsidRDefault="00B053CD">
      <w:pPr>
        <w:ind w:firstLineChars="200" w:firstLine="560"/>
        <w:rPr>
          <w:rFonts w:ascii="仿宋_GB2312" w:eastAsia="仿宋_GB2312"/>
          <w:sz w:val="28"/>
          <w:szCs w:val="28"/>
        </w:rPr>
      </w:pPr>
      <w:r>
        <w:rPr>
          <w:rFonts w:ascii="仿宋_GB2312" w:eastAsia="仿宋_GB2312" w:hint="eastAsia"/>
          <w:sz w:val="28"/>
          <w:szCs w:val="28"/>
        </w:rPr>
        <w:t>在各学院推荐基础上，结合前期建设基础和发展规划，根据学校辅导员队伍建设整体规划，经专家评审后决定立项培育工作室数量。</w:t>
      </w:r>
      <w:r>
        <w:rPr>
          <w:rFonts w:ascii="仿宋_GB2312" w:eastAsia="仿宋_GB2312" w:hint="eastAsia"/>
          <w:sz w:val="28"/>
          <w:szCs w:val="28"/>
        </w:rPr>
        <w:t xml:space="preserve"> </w:t>
      </w:r>
      <w:r>
        <w:rPr>
          <w:rFonts w:ascii="仿宋_GB2312" w:eastAsia="仿宋_GB2312" w:hint="eastAsia"/>
          <w:sz w:val="28"/>
          <w:szCs w:val="28"/>
        </w:rPr>
        <w:t>巳立项学校辅导员名师工作室的自动纳入认定范围，不占本次认定名额，无需重复申报。</w:t>
      </w:r>
    </w:p>
    <w:p w14:paraId="19EBF18F" w14:textId="77777777" w:rsidR="0023201F" w:rsidRDefault="00B053CD">
      <w:pPr>
        <w:rPr>
          <w:rFonts w:ascii="仿宋_GB2312" w:eastAsia="仿宋_GB2312"/>
          <w:b/>
          <w:bCs/>
          <w:sz w:val="28"/>
          <w:szCs w:val="28"/>
        </w:rPr>
      </w:pPr>
      <w:r>
        <w:rPr>
          <w:rFonts w:ascii="仿宋_GB2312" w:eastAsia="仿宋_GB2312" w:hint="eastAsia"/>
          <w:b/>
          <w:bCs/>
          <w:sz w:val="28"/>
          <w:szCs w:val="28"/>
        </w:rPr>
        <w:t>四、申报条件</w:t>
      </w:r>
    </w:p>
    <w:p w14:paraId="0B9EC967" w14:textId="77777777" w:rsidR="0023201F" w:rsidRDefault="00B053CD">
      <w:pPr>
        <w:ind w:firstLineChars="200" w:firstLine="560"/>
        <w:rPr>
          <w:rFonts w:ascii="仿宋_GB2312" w:eastAsia="仿宋_GB2312"/>
          <w:sz w:val="28"/>
          <w:szCs w:val="28"/>
        </w:rPr>
      </w:pPr>
      <w:r>
        <w:rPr>
          <w:rFonts w:ascii="仿宋_GB2312" w:eastAsia="仿宋_GB2312" w:hint="eastAsia"/>
          <w:sz w:val="28"/>
          <w:szCs w:val="28"/>
        </w:rPr>
        <w:t>辅导员工作室设主持人</w:t>
      </w:r>
      <w:r>
        <w:rPr>
          <w:rFonts w:ascii="仿宋_GB2312" w:eastAsia="仿宋_GB2312"/>
          <w:sz w:val="28"/>
          <w:szCs w:val="28"/>
        </w:rPr>
        <w:t>1</w:t>
      </w:r>
      <w:r>
        <w:rPr>
          <w:rFonts w:ascii="仿宋_GB2312" w:eastAsia="仿宋_GB2312" w:hint="eastAsia"/>
          <w:sz w:val="28"/>
          <w:szCs w:val="28"/>
        </w:rPr>
        <w:t>名，团队成员若干名。工作室应具备以下条件：</w:t>
      </w:r>
    </w:p>
    <w:p w14:paraId="4201BDDF" w14:textId="77777777" w:rsidR="0023201F" w:rsidRDefault="00B053CD">
      <w:pPr>
        <w:ind w:firstLineChars="200" w:firstLine="560"/>
        <w:rPr>
          <w:rFonts w:ascii="仿宋_GB2312" w:eastAsia="仿宋_GB2312"/>
          <w:sz w:val="28"/>
          <w:szCs w:val="28"/>
        </w:rPr>
      </w:pPr>
      <w:r>
        <w:rPr>
          <w:rFonts w:ascii="仿宋_GB2312" w:eastAsia="仿宋_GB2312" w:hint="eastAsia"/>
          <w:sz w:val="28"/>
          <w:szCs w:val="28"/>
        </w:rPr>
        <w:t>（一）政治立场坚定。工作室所有成员（含主持人）拥护党的基本路线、方针和政策，忠诚党的教育事业，具有高度的责任感和奉献精神，热爱学生思想政治教育工作，勤恳扎实、品行端正、师德高尚</w:t>
      </w:r>
      <w:r>
        <w:rPr>
          <w:rFonts w:ascii="仿宋_GB2312" w:eastAsia="仿宋_GB2312" w:hint="eastAsia"/>
          <w:sz w:val="28"/>
          <w:szCs w:val="28"/>
        </w:rPr>
        <w:t>。</w:t>
      </w:r>
      <w:r>
        <w:rPr>
          <w:rFonts w:ascii="仿宋_GB2312" w:eastAsia="仿宋_GB2312"/>
          <w:sz w:val="28"/>
          <w:szCs w:val="28"/>
        </w:rPr>
        <w:t xml:space="preserve"> </w:t>
      </w:r>
    </w:p>
    <w:p w14:paraId="7389E217" w14:textId="77777777" w:rsidR="0023201F" w:rsidRDefault="00B053CD">
      <w:pPr>
        <w:ind w:firstLineChars="200" w:firstLine="560"/>
        <w:rPr>
          <w:rFonts w:ascii="仿宋_GB2312" w:eastAsia="仿宋_GB2312"/>
          <w:sz w:val="28"/>
          <w:szCs w:val="28"/>
        </w:rPr>
      </w:pPr>
      <w:r>
        <w:rPr>
          <w:rFonts w:ascii="仿宋_GB2312" w:eastAsia="仿宋_GB2312" w:hint="eastAsia"/>
          <w:sz w:val="28"/>
          <w:szCs w:val="28"/>
        </w:rPr>
        <w:t>（二）工作基础良好。工作室建设方向明确，建设成果能够作用服务千大学生成长成才。围绕建设方向能够开展有特色、有推广价值的工作，具备工作室建设相关工作和队伍基础。</w:t>
      </w:r>
    </w:p>
    <w:p w14:paraId="0BB394BA" w14:textId="77777777" w:rsidR="0023201F" w:rsidRDefault="00B053CD">
      <w:pPr>
        <w:ind w:firstLineChars="200" w:firstLine="560"/>
        <w:rPr>
          <w:rFonts w:ascii="仿宋_GB2312" w:eastAsia="仿宋_GB2312"/>
          <w:sz w:val="28"/>
          <w:szCs w:val="28"/>
        </w:rPr>
      </w:pPr>
      <w:r>
        <w:rPr>
          <w:rFonts w:ascii="仿宋_GB2312" w:eastAsia="仿宋_GB2312" w:hint="eastAsia"/>
          <w:sz w:val="28"/>
          <w:szCs w:val="28"/>
        </w:rPr>
        <w:t>（三）队伍基础扎实。工作室主持人及团队成员师德师风优良、无违法违纪或违规行为。团队成员年龄结构、研究专长、职务职称等结构分布合理</w:t>
      </w:r>
      <w:r>
        <w:rPr>
          <w:rFonts w:ascii="仿宋_GB2312" w:eastAsia="仿宋_GB2312" w:hint="eastAsia"/>
          <w:sz w:val="28"/>
          <w:szCs w:val="28"/>
        </w:rPr>
        <w:t>。</w:t>
      </w:r>
    </w:p>
    <w:p w14:paraId="035D6D87" w14:textId="77777777" w:rsidR="0023201F" w:rsidRDefault="00B053CD">
      <w:pPr>
        <w:ind w:firstLineChars="200" w:firstLine="560"/>
        <w:rPr>
          <w:rFonts w:ascii="仿宋_GB2312" w:eastAsia="仿宋_GB2312"/>
          <w:sz w:val="28"/>
          <w:szCs w:val="28"/>
        </w:rPr>
      </w:pPr>
      <w:r>
        <w:rPr>
          <w:rFonts w:ascii="仿宋_GB2312" w:eastAsia="仿宋_GB2312" w:hint="eastAsia"/>
          <w:sz w:val="28"/>
          <w:szCs w:val="28"/>
        </w:rPr>
        <w:t>辅导员工作室主持人应具备以下条件：</w:t>
      </w:r>
    </w:p>
    <w:p w14:paraId="323F923C" w14:textId="77777777" w:rsidR="0023201F" w:rsidRDefault="00B053CD">
      <w:pPr>
        <w:ind w:firstLineChars="200" w:firstLine="560"/>
        <w:rPr>
          <w:rFonts w:ascii="仿宋_GB2312" w:eastAsia="仿宋_GB2312"/>
          <w:sz w:val="28"/>
          <w:szCs w:val="28"/>
        </w:rPr>
      </w:pPr>
      <w:r>
        <w:rPr>
          <w:rFonts w:ascii="仿宋_GB2312" w:eastAsia="仿宋_GB2312" w:hint="eastAsia"/>
          <w:sz w:val="28"/>
          <w:szCs w:val="28"/>
        </w:rPr>
        <w:t>（一）专职思政工作。主持人须为学校在岗在编的专职辅导员，从事专职辅导员工作</w:t>
      </w:r>
      <w:r>
        <w:rPr>
          <w:rFonts w:ascii="仿宋_GB2312" w:eastAsia="仿宋_GB2312" w:hint="eastAsia"/>
          <w:sz w:val="28"/>
          <w:szCs w:val="28"/>
        </w:rPr>
        <w:t xml:space="preserve">4 </w:t>
      </w:r>
      <w:r>
        <w:rPr>
          <w:rFonts w:ascii="仿宋_GB2312" w:eastAsia="仿宋_GB2312" w:hint="eastAsia"/>
          <w:sz w:val="28"/>
          <w:szCs w:val="28"/>
        </w:rPr>
        <w:t>年及以上且具有长期从事辅导员工作的意愿。</w:t>
      </w:r>
    </w:p>
    <w:p w14:paraId="4BD9D87F" w14:textId="77777777" w:rsidR="0023201F" w:rsidRDefault="00B053CD">
      <w:pPr>
        <w:ind w:firstLineChars="200" w:firstLine="560"/>
        <w:rPr>
          <w:rFonts w:ascii="仿宋_GB2312" w:eastAsia="仿宋_GB2312"/>
          <w:sz w:val="28"/>
          <w:szCs w:val="28"/>
        </w:rPr>
      </w:pPr>
      <w:r>
        <w:rPr>
          <w:rFonts w:ascii="仿宋_GB2312" w:eastAsia="仿宋_GB2312" w:hint="eastAsia"/>
          <w:sz w:val="28"/>
          <w:szCs w:val="28"/>
        </w:rPr>
        <w:lastRenderedPageBreak/>
        <w:t>（二）工作能力突出。主持人工作业绩突出，育人实效显著，应获</w:t>
      </w:r>
      <w:r>
        <w:rPr>
          <w:rFonts w:ascii="仿宋_GB2312" w:eastAsia="仿宋_GB2312" w:hint="eastAsia"/>
          <w:sz w:val="28"/>
          <w:szCs w:val="28"/>
        </w:rPr>
        <w:t>得过与大学生思想政治教育工作相关的校级及以上荣誉称号或相关奖励，包括辅导员年度人物、素质能力大赛、主题班会展示等，并形成一定工作特色成果。</w:t>
      </w:r>
    </w:p>
    <w:p w14:paraId="7F534BA9" w14:textId="77777777" w:rsidR="0023201F" w:rsidRDefault="00B053CD">
      <w:pPr>
        <w:ind w:firstLineChars="200" w:firstLine="560"/>
        <w:rPr>
          <w:rFonts w:ascii="仿宋_GB2312" w:eastAsia="仿宋_GB2312"/>
          <w:sz w:val="28"/>
          <w:szCs w:val="28"/>
        </w:rPr>
      </w:pPr>
      <w:r>
        <w:rPr>
          <w:rFonts w:ascii="仿宋_GB2312" w:eastAsia="仿宋_GB2312" w:hint="eastAsia"/>
          <w:sz w:val="28"/>
          <w:szCs w:val="28"/>
        </w:rPr>
        <w:t>（三）善于统筹协调。主持人有较强的创新意识、统筹组织能力、指导协调能力，注重团队建设，引领培育一批优秀骨干辅导员。</w:t>
      </w:r>
    </w:p>
    <w:p w14:paraId="398A9632" w14:textId="77777777" w:rsidR="0023201F" w:rsidRDefault="00B053CD">
      <w:pPr>
        <w:rPr>
          <w:rFonts w:ascii="仿宋_GB2312" w:eastAsia="仿宋_GB2312"/>
          <w:b/>
          <w:bCs/>
          <w:sz w:val="28"/>
          <w:szCs w:val="28"/>
        </w:rPr>
      </w:pPr>
      <w:r>
        <w:rPr>
          <w:rFonts w:ascii="仿宋_GB2312" w:eastAsia="仿宋_GB2312" w:hint="eastAsia"/>
          <w:b/>
          <w:bCs/>
          <w:sz w:val="28"/>
          <w:szCs w:val="28"/>
        </w:rPr>
        <w:t>五、工作任务</w:t>
      </w:r>
    </w:p>
    <w:p w14:paraId="14B0C320" w14:textId="77777777" w:rsidR="0023201F" w:rsidRDefault="00B053CD">
      <w:pPr>
        <w:ind w:firstLineChars="200" w:firstLine="560"/>
        <w:rPr>
          <w:rFonts w:ascii="仿宋_GB2312" w:eastAsia="仿宋_GB2312"/>
          <w:sz w:val="28"/>
          <w:szCs w:val="28"/>
        </w:rPr>
      </w:pPr>
      <w:r>
        <w:rPr>
          <w:rFonts w:ascii="仿宋_GB2312" w:eastAsia="仿宋_GB2312" w:hint="eastAsia"/>
          <w:sz w:val="28"/>
          <w:szCs w:val="28"/>
        </w:rPr>
        <w:t>经认定的辅导员工作室须结合已有工作特色，围绕以下工作要求开展探索，发挥引领和辐射带动作用。</w:t>
      </w:r>
    </w:p>
    <w:p w14:paraId="5C3A56A0" w14:textId="77777777" w:rsidR="0023201F" w:rsidRDefault="00B053CD">
      <w:pPr>
        <w:ind w:firstLineChars="200" w:firstLine="560"/>
        <w:rPr>
          <w:rFonts w:ascii="仿宋_GB2312" w:eastAsia="仿宋_GB2312"/>
          <w:sz w:val="28"/>
          <w:szCs w:val="28"/>
        </w:rPr>
      </w:pPr>
      <w:r>
        <w:rPr>
          <w:rFonts w:ascii="仿宋_GB2312" w:eastAsia="仿宋_GB2312" w:hint="eastAsia"/>
          <w:sz w:val="28"/>
          <w:szCs w:val="28"/>
        </w:rPr>
        <w:t>（一）建立运行机制。辅导员工作室实行主持人负责制，主持人牵头制定工作室方案和中长期建设规划，严格落实年度工作计划。确立工作室工作制度，定期召开团队全体</w:t>
      </w:r>
      <w:r>
        <w:rPr>
          <w:rFonts w:ascii="仿宋_GB2312" w:eastAsia="仿宋_GB2312" w:hint="eastAsia"/>
          <w:sz w:val="28"/>
          <w:szCs w:val="28"/>
        </w:rPr>
        <w:t>会议，研究工作室建设发展重大问题，建立团队成员准入与退出机制。每年向学工部、研工部专题汇报工作室建设进展。</w:t>
      </w:r>
    </w:p>
    <w:p w14:paraId="451A1436" w14:textId="77777777" w:rsidR="0023201F" w:rsidRDefault="00B053CD">
      <w:pPr>
        <w:ind w:firstLineChars="200" w:firstLine="560"/>
        <w:rPr>
          <w:rFonts w:ascii="仿宋_GB2312" w:eastAsia="仿宋_GB2312"/>
          <w:sz w:val="28"/>
          <w:szCs w:val="28"/>
        </w:rPr>
      </w:pPr>
      <w:r>
        <w:rPr>
          <w:rFonts w:ascii="仿宋_GB2312" w:eastAsia="仿宋_GB2312" w:hint="eastAsia"/>
          <w:sz w:val="28"/>
          <w:szCs w:val="28"/>
        </w:rPr>
        <w:t>（二）加强团队建设。打造专业化、跨学科、重实效的辅导员学习成长“共同体”，培育专业化、职业化、专家化的辅导员人才梯队。在原有校内成员的基础上，面向其他高校遴选团队成员。明确团队成员任务分工，聚焦辅导员工作职责和岗位特点，制定工作室成员学习成长计划，能够指导和帮助工作室成员实现学习成长目标。针对辅导员素质能力建设的关键环节，开展联合研究与集体攻关。鼓励指导工作室成员参与各类与大学生思想政治教育工作相关的</w:t>
      </w:r>
      <w:r>
        <w:rPr>
          <w:rFonts w:ascii="仿宋_GB2312" w:eastAsia="仿宋_GB2312" w:hint="eastAsia"/>
          <w:sz w:val="28"/>
          <w:szCs w:val="28"/>
        </w:rPr>
        <w:t>校级及以上比赛并获得相关荣誉奖励。</w:t>
      </w:r>
    </w:p>
    <w:p w14:paraId="14863E87" w14:textId="77777777" w:rsidR="0023201F" w:rsidRDefault="00B053CD">
      <w:pPr>
        <w:ind w:firstLineChars="200" w:firstLine="560"/>
        <w:rPr>
          <w:rFonts w:ascii="仿宋_GB2312" w:eastAsia="仿宋_GB2312"/>
          <w:sz w:val="28"/>
          <w:szCs w:val="28"/>
        </w:rPr>
      </w:pPr>
      <w:r>
        <w:rPr>
          <w:rFonts w:ascii="仿宋_GB2312" w:eastAsia="仿宋_GB2312" w:hint="eastAsia"/>
          <w:sz w:val="28"/>
          <w:szCs w:val="28"/>
        </w:rPr>
        <w:lastRenderedPageBreak/>
        <w:t>（三）注重实践探索。围绕工作室建设方向，针对新形势下大学生思想政治教育工作重点难点问题，践行一线规则、深入学生群体，创新工作思路、方式方法和育人载体。以项目制等形式深入大学生思想政治教育工作某一领域开展实践研究和探索，打造具有工作室鲜明特色的实践范式和育人品牌。基于工作实践，转化形成至少</w:t>
      </w:r>
      <w:r>
        <w:rPr>
          <w:rFonts w:ascii="仿宋_GB2312" w:eastAsia="仿宋_GB2312" w:hint="eastAsia"/>
          <w:sz w:val="28"/>
          <w:szCs w:val="28"/>
        </w:rPr>
        <w:t xml:space="preserve"> 2 </w:t>
      </w:r>
      <w:r>
        <w:rPr>
          <w:rFonts w:ascii="仿宋_GB2312" w:eastAsia="仿宋_GB2312" w:hint="eastAsia"/>
          <w:sz w:val="28"/>
          <w:szCs w:val="28"/>
        </w:rPr>
        <w:t>项具有较强针对性与实效性的创新成果，包括工作法、工作案例、主题班会、特色课程、网络思政作品等，撰写研究专报、决策建议等相关成果为上级部门发挥决策咨询作用。</w:t>
      </w:r>
    </w:p>
    <w:p w14:paraId="7D196B86" w14:textId="77777777" w:rsidR="0023201F" w:rsidRDefault="00B053CD">
      <w:pPr>
        <w:ind w:firstLineChars="200" w:firstLine="560"/>
        <w:rPr>
          <w:rFonts w:ascii="仿宋_GB2312" w:eastAsia="仿宋_GB2312"/>
          <w:sz w:val="28"/>
          <w:szCs w:val="28"/>
        </w:rPr>
      </w:pPr>
      <w:r>
        <w:rPr>
          <w:rFonts w:ascii="仿宋_GB2312" w:eastAsia="仿宋_GB2312" w:hint="eastAsia"/>
          <w:sz w:val="28"/>
          <w:szCs w:val="28"/>
        </w:rPr>
        <w:t>（四）推进交流共享。围绕工作室建设方向，加强大学生思想政治教育工作交流和协作，通过各种方式和渠道对工作室的创新实践和典型经验进行推广和宣传，强化示范引领效应。每年组织大学生思想政治教育相关主题的研讨交流活动，包括举办工作坊、专题研讨、观摩调研等。鼓励工作室积极组织或承办校级及以上各类工作会议、专题研讨、学术交流等活动，积极协同全市或跨省辅导员工作室组织各类工作交流和实践考察，进一步扩大工作室的影响力。</w:t>
      </w:r>
    </w:p>
    <w:p w14:paraId="533EF382" w14:textId="77777777" w:rsidR="0023201F" w:rsidRDefault="00B053CD">
      <w:pPr>
        <w:rPr>
          <w:rFonts w:ascii="仿宋_GB2312" w:eastAsia="仿宋_GB2312"/>
          <w:b/>
          <w:bCs/>
          <w:sz w:val="28"/>
          <w:szCs w:val="28"/>
        </w:rPr>
      </w:pPr>
      <w:r>
        <w:rPr>
          <w:rFonts w:ascii="仿宋_GB2312" w:eastAsia="仿宋_GB2312" w:hint="eastAsia"/>
          <w:b/>
          <w:bCs/>
          <w:sz w:val="28"/>
          <w:szCs w:val="28"/>
        </w:rPr>
        <w:t>六、申报程序</w:t>
      </w:r>
    </w:p>
    <w:p w14:paraId="31109792" w14:textId="77777777" w:rsidR="0023201F" w:rsidRDefault="00B053CD">
      <w:pPr>
        <w:ind w:firstLineChars="200" w:firstLine="560"/>
        <w:rPr>
          <w:rFonts w:ascii="仿宋_GB2312" w:eastAsia="仿宋_GB2312"/>
          <w:sz w:val="28"/>
          <w:szCs w:val="28"/>
        </w:rPr>
      </w:pPr>
      <w:r>
        <w:rPr>
          <w:rFonts w:ascii="仿宋_GB2312" w:eastAsia="仿宋_GB2312" w:hint="eastAsia"/>
          <w:sz w:val="28"/>
          <w:szCs w:val="28"/>
        </w:rPr>
        <w:t>（一）学院推荐</w:t>
      </w:r>
      <w:r>
        <w:rPr>
          <w:rFonts w:ascii="仿宋_GB2312" w:eastAsia="仿宋_GB2312" w:hint="eastAsia"/>
          <w:sz w:val="28"/>
          <w:szCs w:val="28"/>
        </w:rPr>
        <w:t>/</w:t>
      </w:r>
      <w:r>
        <w:rPr>
          <w:rFonts w:ascii="仿宋_GB2312" w:eastAsia="仿宋_GB2312" w:hint="eastAsia"/>
          <w:sz w:val="28"/>
          <w:szCs w:val="28"/>
        </w:rPr>
        <w:t>个人自荐。每个学院或个人可根据申报要求，推荐辅导员工作室参与申报。请有意向申</w:t>
      </w:r>
      <w:r>
        <w:rPr>
          <w:rFonts w:ascii="仿宋_GB2312" w:eastAsia="仿宋_GB2312" w:hint="eastAsia"/>
          <w:sz w:val="28"/>
          <w:szCs w:val="28"/>
        </w:rPr>
        <w:t>报的学院或个人于</w:t>
      </w:r>
      <w:r>
        <w:rPr>
          <w:rFonts w:ascii="仿宋_GB2312" w:eastAsia="仿宋_GB2312" w:hint="eastAsia"/>
          <w:sz w:val="28"/>
          <w:szCs w:val="28"/>
        </w:rPr>
        <w:t xml:space="preserve"> 2025 </w:t>
      </w:r>
      <w:r>
        <w:rPr>
          <w:rFonts w:ascii="仿宋_GB2312" w:eastAsia="仿宋_GB2312" w:hint="eastAsia"/>
          <w:sz w:val="28"/>
          <w:szCs w:val="28"/>
        </w:rPr>
        <w:t>年</w:t>
      </w:r>
      <w:r>
        <w:rPr>
          <w:rFonts w:ascii="仿宋_GB2312" w:eastAsia="仿宋_GB2312" w:hint="eastAsia"/>
          <w:sz w:val="28"/>
          <w:szCs w:val="28"/>
        </w:rPr>
        <w:t xml:space="preserve"> 4 </w:t>
      </w:r>
      <w:r>
        <w:rPr>
          <w:rFonts w:ascii="仿宋_GB2312" w:eastAsia="仿宋_GB2312" w:hint="eastAsia"/>
          <w:sz w:val="28"/>
          <w:szCs w:val="28"/>
        </w:rPr>
        <w:t>月</w:t>
      </w:r>
      <w:r>
        <w:rPr>
          <w:rFonts w:ascii="仿宋_GB2312" w:eastAsia="仿宋_GB2312"/>
          <w:sz w:val="28"/>
          <w:szCs w:val="28"/>
        </w:rPr>
        <w:t>25</w:t>
      </w:r>
      <w:r>
        <w:rPr>
          <w:rFonts w:ascii="仿宋_GB2312" w:eastAsia="仿宋_GB2312" w:hint="eastAsia"/>
          <w:sz w:val="28"/>
          <w:szCs w:val="28"/>
        </w:rPr>
        <w:t xml:space="preserve"> </w:t>
      </w:r>
      <w:r>
        <w:rPr>
          <w:rFonts w:ascii="仿宋_GB2312" w:eastAsia="仿宋_GB2312" w:hint="eastAsia"/>
          <w:sz w:val="28"/>
          <w:szCs w:val="28"/>
        </w:rPr>
        <w:t>日（星期五</w:t>
      </w:r>
      <w:r>
        <w:rPr>
          <w:rFonts w:ascii="仿宋_GB2312" w:eastAsia="仿宋_GB2312" w:hint="eastAsia"/>
          <w:sz w:val="28"/>
          <w:szCs w:val="28"/>
        </w:rPr>
        <w:t xml:space="preserve"> </w:t>
      </w:r>
      <w:r>
        <w:rPr>
          <w:rFonts w:ascii="仿宋_GB2312" w:eastAsia="仿宋_GB2312" w:hint="eastAsia"/>
          <w:sz w:val="28"/>
          <w:szCs w:val="28"/>
        </w:rPr>
        <w:t>）</w:t>
      </w:r>
      <w:r>
        <w:rPr>
          <w:rFonts w:ascii="仿宋_GB2312" w:eastAsia="仿宋_GB2312" w:hint="eastAsia"/>
          <w:sz w:val="28"/>
          <w:szCs w:val="28"/>
        </w:rPr>
        <w:t xml:space="preserve">17: 00 </w:t>
      </w:r>
      <w:r>
        <w:rPr>
          <w:rFonts w:ascii="仿宋_GB2312" w:eastAsia="仿宋_GB2312" w:hint="eastAsia"/>
          <w:sz w:val="28"/>
          <w:szCs w:val="28"/>
        </w:rPr>
        <w:t>前，</w:t>
      </w:r>
      <w:r>
        <w:rPr>
          <w:rFonts w:ascii="仿宋_GB2312" w:eastAsia="仿宋_GB2312" w:hint="eastAsia"/>
          <w:sz w:val="28"/>
          <w:szCs w:val="28"/>
        </w:rPr>
        <w:t xml:space="preserve"> </w:t>
      </w:r>
      <w:r>
        <w:rPr>
          <w:rFonts w:ascii="仿宋_GB2312" w:eastAsia="仿宋_GB2312" w:hint="eastAsia"/>
          <w:sz w:val="28"/>
          <w:szCs w:val="28"/>
        </w:rPr>
        <w:t>将申报表（见附件）电子版以及加盖学院党委公章的扫描件发送至：</w:t>
      </w:r>
      <w:r>
        <w:rPr>
          <w:rFonts w:ascii="仿宋_GB2312" w:eastAsia="仿宋_GB2312" w:hint="eastAsia"/>
          <w:sz w:val="28"/>
          <w:szCs w:val="28"/>
        </w:rPr>
        <w:t>x</w:t>
      </w:r>
      <w:r>
        <w:rPr>
          <w:rFonts w:ascii="仿宋_GB2312" w:eastAsia="仿宋_GB2312"/>
          <w:sz w:val="28"/>
          <w:szCs w:val="28"/>
        </w:rPr>
        <w:t>sc@usst.edu.cn</w:t>
      </w:r>
      <w:r>
        <w:rPr>
          <w:rFonts w:ascii="仿宋_GB2312" w:eastAsia="仿宋_GB2312" w:hint="eastAsia"/>
          <w:sz w:val="28"/>
          <w:szCs w:val="28"/>
        </w:rPr>
        <w:t>（邮件标题为“学院名称＋主持人姓名</w:t>
      </w:r>
      <w:r>
        <w:rPr>
          <w:rFonts w:ascii="仿宋_GB2312" w:eastAsia="仿宋_GB2312" w:hint="eastAsia"/>
          <w:sz w:val="28"/>
          <w:szCs w:val="28"/>
        </w:rPr>
        <w:t>+</w:t>
      </w:r>
      <w:r>
        <w:rPr>
          <w:rFonts w:ascii="仿宋_GB2312" w:eastAsia="仿宋_GB2312" w:hint="eastAsia"/>
          <w:sz w:val="28"/>
          <w:szCs w:val="28"/>
        </w:rPr>
        <w:t>上海理工大学辅导员工作室申报材料”</w:t>
      </w:r>
      <w:r>
        <w:rPr>
          <w:rFonts w:ascii="仿宋_GB2312" w:eastAsia="仿宋_GB2312" w:hint="eastAsia"/>
          <w:sz w:val="28"/>
          <w:szCs w:val="28"/>
        </w:rPr>
        <w:t>)</w:t>
      </w:r>
      <w:r>
        <w:rPr>
          <w:rFonts w:ascii="仿宋_GB2312" w:eastAsia="仿宋_GB2312" w:hint="eastAsia"/>
          <w:sz w:val="28"/>
          <w:szCs w:val="28"/>
        </w:rPr>
        <w:t>。</w:t>
      </w:r>
    </w:p>
    <w:p w14:paraId="6493919B" w14:textId="77777777" w:rsidR="0023201F" w:rsidRDefault="00B053CD">
      <w:pPr>
        <w:ind w:firstLineChars="200" w:firstLine="560"/>
        <w:rPr>
          <w:rFonts w:ascii="仿宋_GB2312" w:eastAsia="仿宋_GB2312"/>
          <w:sz w:val="28"/>
          <w:szCs w:val="28"/>
        </w:rPr>
      </w:pPr>
      <w:r>
        <w:rPr>
          <w:rFonts w:ascii="仿宋_GB2312" w:eastAsia="仿宋_GB2312" w:hint="eastAsia"/>
          <w:sz w:val="28"/>
          <w:szCs w:val="28"/>
        </w:rPr>
        <w:t>（二）校级评审。学校将组织专家对各学院推荐的辅导员工作室</w:t>
      </w:r>
      <w:r>
        <w:rPr>
          <w:rFonts w:ascii="仿宋_GB2312" w:eastAsia="仿宋_GB2312" w:hint="eastAsia"/>
          <w:sz w:val="28"/>
          <w:szCs w:val="28"/>
        </w:rPr>
        <w:lastRenderedPageBreak/>
        <w:t>进行评审，确定拟入选名单，经公示无异议后予以认定。</w:t>
      </w:r>
    </w:p>
    <w:p w14:paraId="0C45D1C9" w14:textId="77777777" w:rsidR="0023201F" w:rsidRDefault="00B053CD">
      <w:pPr>
        <w:rPr>
          <w:rFonts w:ascii="仿宋_GB2312" w:eastAsia="仿宋_GB2312"/>
          <w:b/>
          <w:bCs/>
          <w:sz w:val="28"/>
          <w:szCs w:val="28"/>
        </w:rPr>
      </w:pPr>
      <w:r>
        <w:rPr>
          <w:rFonts w:ascii="仿宋_GB2312" w:eastAsia="仿宋_GB2312" w:hint="eastAsia"/>
          <w:b/>
          <w:bCs/>
          <w:sz w:val="28"/>
          <w:szCs w:val="28"/>
        </w:rPr>
        <w:t>七、工作要求</w:t>
      </w:r>
    </w:p>
    <w:p w14:paraId="6D8DC3C4" w14:textId="77777777" w:rsidR="0023201F" w:rsidRDefault="00B053CD">
      <w:pPr>
        <w:ind w:firstLineChars="200" w:firstLine="560"/>
        <w:rPr>
          <w:rFonts w:ascii="仿宋_GB2312" w:eastAsia="仿宋_GB2312"/>
          <w:sz w:val="28"/>
          <w:szCs w:val="28"/>
        </w:rPr>
      </w:pPr>
      <w:r>
        <w:rPr>
          <w:rFonts w:ascii="仿宋_GB2312" w:eastAsia="仿宋_GB2312" w:hint="eastAsia"/>
          <w:sz w:val="28"/>
          <w:szCs w:val="28"/>
        </w:rPr>
        <w:t>（一）高度重视，精心组织。各学院要高度重视辅导员工作室建设工作，将工作室建设作为思政工作改革创新、辅导员队伍建设的重要平台，加强辅导员工作室建设，创造条件大力帮助有潜质的辅导员成长为专家型教师，并形成辅导员工作矩阵。严格工作程序，加强审核把关。</w:t>
      </w:r>
    </w:p>
    <w:p w14:paraId="729C156F" w14:textId="77777777" w:rsidR="0023201F" w:rsidRDefault="00B053CD">
      <w:pPr>
        <w:ind w:firstLineChars="200" w:firstLine="560"/>
        <w:rPr>
          <w:rFonts w:ascii="仿宋_GB2312" w:eastAsia="仿宋_GB2312"/>
          <w:sz w:val="28"/>
          <w:szCs w:val="28"/>
        </w:rPr>
      </w:pPr>
      <w:r>
        <w:rPr>
          <w:rFonts w:ascii="仿宋_GB2312" w:eastAsia="仿宋_GB2312" w:hint="eastAsia"/>
          <w:sz w:val="28"/>
          <w:szCs w:val="28"/>
        </w:rPr>
        <w:t>（二）加强指导，严格管理。各学院加强对辅导员工作室的指导和管理，工作成效显著的校级辅导员工作室将作为推荐上海市高校辅导员名师工作室的重要依据。</w:t>
      </w:r>
    </w:p>
    <w:p w14:paraId="68EF3E6E" w14:textId="77777777" w:rsidR="0023201F" w:rsidRDefault="00B053CD">
      <w:pPr>
        <w:ind w:firstLineChars="200" w:firstLine="560"/>
        <w:rPr>
          <w:rFonts w:ascii="仿宋_GB2312" w:eastAsia="仿宋_GB2312"/>
          <w:sz w:val="28"/>
          <w:szCs w:val="28"/>
        </w:rPr>
      </w:pPr>
      <w:r>
        <w:rPr>
          <w:rFonts w:ascii="仿宋_GB2312" w:eastAsia="仿宋_GB2312" w:hint="eastAsia"/>
          <w:sz w:val="28"/>
          <w:szCs w:val="28"/>
        </w:rPr>
        <w:t>（三）落实保障，宣传推广。各学院要给予辅导员工作室人员和经费支持，要加大宣传推广力度，积极展示辅导员工作室的典型经验和特色</w:t>
      </w:r>
      <w:r>
        <w:rPr>
          <w:rFonts w:ascii="仿宋_GB2312" w:eastAsia="仿宋_GB2312" w:hint="eastAsia"/>
          <w:sz w:val="28"/>
          <w:szCs w:val="28"/>
        </w:rPr>
        <w:t>成效。</w:t>
      </w:r>
    </w:p>
    <w:p w14:paraId="3D3AEC96" w14:textId="77777777" w:rsidR="0023201F" w:rsidRDefault="0023201F">
      <w:pPr>
        <w:rPr>
          <w:rFonts w:ascii="仿宋_GB2312" w:eastAsia="仿宋_GB2312"/>
          <w:sz w:val="28"/>
          <w:szCs w:val="28"/>
        </w:rPr>
      </w:pPr>
    </w:p>
    <w:p w14:paraId="1892FC2E" w14:textId="77777777" w:rsidR="0023201F" w:rsidRDefault="00B053CD">
      <w:pPr>
        <w:ind w:firstLineChars="200" w:firstLine="560"/>
        <w:rPr>
          <w:rFonts w:ascii="仿宋_GB2312" w:eastAsia="仿宋_GB2312"/>
          <w:sz w:val="28"/>
          <w:szCs w:val="28"/>
        </w:rPr>
      </w:pPr>
      <w:r>
        <w:rPr>
          <w:rFonts w:ascii="仿宋_GB2312" w:eastAsia="仿宋_GB2312" w:hint="eastAsia"/>
          <w:sz w:val="28"/>
          <w:szCs w:val="28"/>
        </w:rPr>
        <w:t>联系人：熊冕，</w:t>
      </w:r>
      <w:r>
        <w:rPr>
          <w:rFonts w:ascii="仿宋_GB2312" w:eastAsia="仿宋_GB2312" w:hint="eastAsia"/>
          <w:sz w:val="28"/>
          <w:szCs w:val="28"/>
        </w:rPr>
        <w:t xml:space="preserve"> </w:t>
      </w:r>
      <w:r>
        <w:rPr>
          <w:rFonts w:ascii="仿宋_GB2312" w:eastAsia="仿宋_GB2312" w:hint="eastAsia"/>
          <w:sz w:val="28"/>
          <w:szCs w:val="28"/>
        </w:rPr>
        <w:t>联系电话：</w:t>
      </w:r>
      <w:r>
        <w:rPr>
          <w:rFonts w:ascii="仿宋_GB2312" w:eastAsia="仿宋_GB2312" w:hint="eastAsia"/>
          <w:sz w:val="28"/>
          <w:szCs w:val="28"/>
        </w:rPr>
        <w:t>021-55275618</w:t>
      </w:r>
    </w:p>
    <w:p w14:paraId="59E12157" w14:textId="77777777" w:rsidR="0023201F" w:rsidRDefault="0023201F">
      <w:pPr>
        <w:rPr>
          <w:rFonts w:ascii="仿宋_GB2312" w:eastAsia="仿宋_GB2312"/>
          <w:sz w:val="28"/>
          <w:szCs w:val="28"/>
        </w:rPr>
      </w:pPr>
    </w:p>
    <w:p w14:paraId="30ADAEB8" w14:textId="77777777" w:rsidR="0023201F" w:rsidRDefault="00B053CD">
      <w:pPr>
        <w:ind w:firstLineChars="200" w:firstLine="560"/>
        <w:rPr>
          <w:rFonts w:ascii="仿宋_GB2312" w:eastAsia="仿宋_GB2312"/>
          <w:sz w:val="28"/>
          <w:szCs w:val="28"/>
        </w:rPr>
      </w:pPr>
      <w:r>
        <w:rPr>
          <w:rFonts w:ascii="仿宋_GB2312" w:eastAsia="仿宋_GB2312" w:hint="eastAsia"/>
          <w:sz w:val="28"/>
          <w:szCs w:val="28"/>
        </w:rPr>
        <w:t>附件：上海理工大学辅导员工作室申报表</w:t>
      </w:r>
    </w:p>
    <w:p w14:paraId="121488D6" w14:textId="77777777" w:rsidR="0023201F" w:rsidRDefault="0023201F">
      <w:pPr>
        <w:rPr>
          <w:rFonts w:ascii="仿宋_GB2312" w:eastAsia="仿宋_GB2312"/>
          <w:sz w:val="28"/>
          <w:szCs w:val="28"/>
        </w:rPr>
      </w:pPr>
    </w:p>
    <w:p w14:paraId="38D231DD" w14:textId="77777777" w:rsidR="0023201F" w:rsidRDefault="0023201F">
      <w:pPr>
        <w:rPr>
          <w:rFonts w:ascii="仿宋_GB2312" w:eastAsia="仿宋_GB2312"/>
          <w:sz w:val="28"/>
          <w:szCs w:val="28"/>
        </w:rPr>
      </w:pPr>
    </w:p>
    <w:p w14:paraId="72CFC6FF" w14:textId="77777777" w:rsidR="0023201F" w:rsidRDefault="0023201F">
      <w:pPr>
        <w:rPr>
          <w:rFonts w:ascii="仿宋_GB2312" w:eastAsia="仿宋_GB2312"/>
          <w:sz w:val="28"/>
          <w:szCs w:val="28"/>
        </w:rPr>
      </w:pPr>
    </w:p>
    <w:p w14:paraId="3591C4D2" w14:textId="77777777" w:rsidR="0023201F" w:rsidRDefault="0023201F">
      <w:pPr>
        <w:rPr>
          <w:rFonts w:ascii="仿宋_GB2312" w:eastAsia="仿宋_GB2312"/>
          <w:sz w:val="28"/>
          <w:szCs w:val="28"/>
        </w:rPr>
      </w:pPr>
    </w:p>
    <w:p w14:paraId="0D8DCAD0" w14:textId="77777777" w:rsidR="0023201F" w:rsidRDefault="0023201F">
      <w:pPr>
        <w:rPr>
          <w:rFonts w:ascii="仿宋_GB2312" w:eastAsia="仿宋_GB2312"/>
          <w:sz w:val="28"/>
          <w:szCs w:val="28"/>
        </w:rPr>
      </w:pPr>
    </w:p>
    <w:p w14:paraId="26FC9F37" w14:textId="77777777" w:rsidR="0023201F" w:rsidRDefault="00B053CD">
      <w:pPr>
        <w:autoSpaceDN w:val="0"/>
        <w:spacing w:line="600" w:lineRule="exact"/>
        <w:rPr>
          <w:rFonts w:ascii="黑体" w:eastAsia="黑体"/>
          <w:sz w:val="32"/>
          <w:szCs w:val="32"/>
        </w:rPr>
      </w:pPr>
      <w:r>
        <w:rPr>
          <w:rFonts w:ascii="黑体" w:eastAsia="黑体" w:hint="eastAsia"/>
          <w:sz w:val="32"/>
          <w:szCs w:val="32"/>
        </w:rPr>
        <w:lastRenderedPageBreak/>
        <w:t>附件</w:t>
      </w:r>
    </w:p>
    <w:p w14:paraId="4474B73B" w14:textId="77777777" w:rsidR="0023201F" w:rsidRDefault="0023201F">
      <w:pPr>
        <w:spacing w:line="338" w:lineRule="auto"/>
      </w:pPr>
    </w:p>
    <w:p w14:paraId="4CA61964" w14:textId="77777777" w:rsidR="0023201F" w:rsidRDefault="0023201F">
      <w:pPr>
        <w:spacing w:line="338" w:lineRule="auto"/>
      </w:pPr>
    </w:p>
    <w:p w14:paraId="1B28EBB2" w14:textId="77777777" w:rsidR="0023201F" w:rsidRDefault="0023201F">
      <w:pPr>
        <w:spacing w:line="338" w:lineRule="auto"/>
        <w:jc w:val="center"/>
      </w:pPr>
    </w:p>
    <w:p w14:paraId="0BE6C164" w14:textId="77777777" w:rsidR="0023201F" w:rsidRDefault="0023201F">
      <w:pPr>
        <w:spacing w:line="338" w:lineRule="auto"/>
        <w:jc w:val="center"/>
      </w:pPr>
    </w:p>
    <w:p w14:paraId="2E95D5DF" w14:textId="77777777" w:rsidR="0023201F" w:rsidRDefault="0023201F">
      <w:pPr>
        <w:spacing w:line="338" w:lineRule="auto"/>
        <w:jc w:val="center"/>
      </w:pPr>
    </w:p>
    <w:p w14:paraId="453A9CDC" w14:textId="77777777" w:rsidR="0023201F" w:rsidRDefault="00B053CD">
      <w:pPr>
        <w:autoSpaceDN w:val="0"/>
        <w:spacing w:line="700" w:lineRule="exact"/>
        <w:jc w:val="center"/>
        <w:rPr>
          <w:rFonts w:ascii="方正小标宋简体" w:eastAsia="方正小标宋简体" w:hAnsi="方正姚体"/>
          <w:b/>
          <w:spacing w:val="26"/>
          <w:sz w:val="52"/>
          <w:szCs w:val="52"/>
        </w:rPr>
      </w:pPr>
      <w:r>
        <w:rPr>
          <w:rFonts w:ascii="方正小标宋简体" w:eastAsia="方正小标宋简体" w:hAnsi="方正姚体" w:cs="Times New Roman" w:hint="eastAsia"/>
          <w:b/>
          <w:spacing w:val="26"/>
          <w:sz w:val="52"/>
          <w:szCs w:val="52"/>
        </w:rPr>
        <w:t>上海理工大学辅导员工作室</w:t>
      </w:r>
    </w:p>
    <w:p w14:paraId="74A07D62" w14:textId="77777777" w:rsidR="0023201F" w:rsidRDefault="00B053CD">
      <w:pPr>
        <w:autoSpaceDN w:val="0"/>
        <w:spacing w:line="700" w:lineRule="exact"/>
        <w:jc w:val="center"/>
        <w:rPr>
          <w:rFonts w:ascii="方正小标宋简体" w:eastAsia="方正小标宋简体" w:hAnsi="方正姚体"/>
          <w:b/>
          <w:spacing w:val="26"/>
          <w:sz w:val="52"/>
          <w:szCs w:val="52"/>
        </w:rPr>
      </w:pPr>
      <w:r>
        <w:rPr>
          <w:rFonts w:ascii="方正小标宋简体" w:eastAsia="方正小标宋简体" w:hAnsi="方正姚体" w:cs="Times New Roman" w:hint="eastAsia"/>
          <w:b/>
          <w:spacing w:val="26"/>
          <w:sz w:val="52"/>
          <w:szCs w:val="52"/>
        </w:rPr>
        <w:t>申报表</w:t>
      </w:r>
    </w:p>
    <w:p w14:paraId="4BF71428" w14:textId="77777777" w:rsidR="0023201F" w:rsidRDefault="0023201F">
      <w:pPr>
        <w:spacing w:line="338" w:lineRule="auto"/>
        <w:ind w:firstLine="420"/>
        <w:rPr>
          <w:rFonts w:ascii="仿宋" w:eastAsia="仿宋" w:hAnsi="仿宋"/>
          <w:color w:val="000000"/>
          <w:kern w:val="0"/>
        </w:rPr>
      </w:pPr>
    </w:p>
    <w:p w14:paraId="60CD3099" w14:textId="77777777" w:rsidR="0023201F" w:rsidRDefault="0023201F">
      <w:pPr>
        <w:spacing w:line="338" w:lineRule="auto"/>
        <w:ind w:firstLine="420"/>
        <w:rPr>
          <w:rFonts w:ascii="仿宋" w:eastAsia="仿宋" w:hAnsi="仿宋"/>
          <w:color w:val="000000"/>
          <w:kern w:val="0"/>
        </w:rPr>
      </w:pPr>
    </w:p>
    <w:p w14:paraId="3ACE5744" w14:textId="77777777" w:rsidR="0023201F" w:rsidRDefault="0023201F">
      <w:pPr>
        <w:spacing w:line="338" w:lineRule="auto"/>
        <w:ind w:firstLine="420"/>
        <w:rPr>
          <w:rFonts w:ascii="仿宋" w:eastAsia="仿宋" w:hAnsi="仿宋"/>
          <w:color w:val="000000"/>
          <w:kern w:val="0"/>
        </w:rPr>
      </w:pPr>
    </w:p>
    <w:p w14:paraId="18F6A4F2" w14:textId="77777777" w:rsidR="0023201F" w:rsidRDefault="0023201F">
      <w:pPr>
        <w:spacing w:line="338" w:lineRule="auto"/>
        <w:ind w:firstLine="420"/>
        <w:rPr>
          <w:rFonts w:ascii="仿宋" w:eastAsia="仿宋" w:hAnsi="仿宋"/>
          <w:color w:val="000000"/>
          <w:kern w:val="0"/>
        </w:rPr>
      </w:pPr>
    </w:p>
    <w:p w14:paraId="49229834" w14:textId="77777777" w:rsidR="0023201F" w:rsidRDefault="0023201F">
      <w:pPr>
        <w:spacing w:line="338" w:lineRule="auto"/>
        <w:ind w:firstLine="420"/>
        <w:rPr>
          <w:rFonts w:ascii="仿宋" w:eastAsia="仿宋" w:hAnsi="仿宋"/>
          <w:color w:val="000000"/>
          <w:kern w:val="0"/>
        </w:rPr>
      </w:pPr>
    </w:p>
    <w:p w14:paraId="4F35D6E2" w14:textId="77777777" w:rsidR="0023201F" w:rsidRDefault="0023201F">
      <w:pPr>
        <w:spacing w:line="338" w:lineRule="auto"/>
        <w:ind w:firstLine="420"/>
        <w:rPr>
          <w:rFonts w:ascii="仿宋" w:eastAsia="仿宋" w:hAnsi="仿宋"/>
          <w:color w:val="000000"/>
          <w:kern w:val="0"/>
        </w:rPr>
      </w:pPr>
    </w:p>
    <w:p w14:paraId="5F818DB1" w14:textId="77777777" w:rsidR="0023201F" w:rsidRDefault="00B053CD">
      <w:pPr>
        <w:adjustRightInd w:val="0"/>
        <w:snapToGrid w:val="0"/>
        <w:spacing w:line="338" w:lineRule="auto"/>
        <w:ind w:firstLineChars="400" w:firstLine="1285"/>
        <w:rPr>
          <w:rFonts w:ascii="楷体_GB2312" w:eastAsia="楷体_GB2312" w:hAnsi="楷体_GB2312" w:cs="楷体_GB2312"/>
          <w:color w:val="000000"/>
          <w:sz w:val="32"/>
          <w:szCs w:val="32"/>
          <w:u w:val="single"/>
        </w:rPr>
      </w:pPr>
      <w:r>
        <w:rPr>
          <w:rFonts w:ascii="楷体_GB2312" w:eastAsia="楷体_GB2312" w:hAnsi="楷体_GB2312" w:cs="楷体_GB2312" w:hint="eastAsia"/>
          <w:b/>
          <w:color w:val="000000"/>
          <w:sz w:val="32"/>
          <w:szCs w:val="32"/>
        </w:rPr>
        <w:t>推</w:t>
      </w:r>
      <w:r>
        <w:rPr>
          <w:rFonts w:ascii="楷体_GB2312" w:eastAsia="楷体_GB2312" w:hAnsi="楷体_GB2312" w:cs="楷体_GB2312" w:hint="eastAsia"/>
          <w:b/>
          <w:color w:val="000000"/>
          <w:sz w:val="32"/>
          <w:szCs w:val="32"/>
        </w:rPr>
        <w:t xml:space="preserve">  </w:t>
      </w:r>
      <w:r>
        <w:rPr>
          <w:rFonts w:ascii="楷体_GB2312" w:eastAsia="楷体_GB2312" w:hAnsi="楷体_GB2312" w:cs="楷体_GB2312" w:hint="eastAsia"/>
          <w:b/>
          <w:color w:val="000000"/>
          <w:sz w:val="32"/>
          <w:szCs w:val="32"/>
        </w:rPr>
        <w:t>荐</w:t>
      </w:r>
      <w:r>
        <w:rPr>
          <w:rFonts w:ascii="楷体_GB2312" w:eastAsia="楷体_GB2312" w:hAnsi="楷体_GB2312" w:cs="楷体_GB2312" w:hint="eastAsia"/>
          <w:b/>
          <w:color w:val="000000"/>
          <w:sz w:val="32"/>
          <w:szCs w:val="32"/>
        </w:rPr>
        <w:t xml:space="preserve">  </w:t>
      </w:r>
      <w:r>
        <w:rPr>
          <w:rFonts w:ascii="楷体_GB2312" w:eastAsia="楷体_GB2312" w:hAnsi="楷体_GB2312" w:cs="楷体_GB2312" w:hint="eastAsia"/>
          <w:b/>
          <w:color w:val="000000"/>
          <w:sz w:val="32"/>
          <w:szCs w:val="32"/>
        </w:rPr>
        <w:t>学</w:t>
      </w:r>
      <w:r>
        <w:rPr>
          <w:rFonts w:ascii="楷体_GB2312" w:eastAsia="楷体_GB2312" w:hAnsi="楷体_GB2312" w:cs="楷体_GB2312" w:hint="eastAsia"/>
          <w:b/>
          <w:color w:val="000000"/>
          <w:sz w:val="32"/>
          <w:szCs w:val="32"/>
        </w:rPr>
        <w:t xml:space="preserve"> </w:t>
      </w:r>
      <w:r>
        <w:rPr>
          <w:rFonts w:ascii="楷体_GB2312" w:eastAsia="楷体_GB2312" w:hAnsi="楷体_GB2312" w:cs="楷体_GB2312"/>
          <w:b/>
          <w:color w:val="000000"/>
          <w:sz w:val="32"/>
          <w:szCs w:val="32"/>
        </w:rPr>
        <w:t xml:space="preserve"> </w:t>
      </w:r>
      <w:r>
        <w:rPr>
          <w:rFonts w:ascii="楷体_GB2312" w:eastAsia="楷体_GB2312" w:hAnsi="楷体_GB2312" w:cs="楷体_GB2312" w:hint="eastAsia"/>
          <w:b/>
          <w:color w:val="000000"/>
          <w:sz w:val="32"/>
          <w:szCs w:val="32"/>
        </w:rPr>
        <w:t>院</w:t>
      </w:r>
      <w:r>
        <w:rPr>
          <w:rFonts w:ascii="楷体_GB2312" w:eastAsia="楷体_GB2312" w:hAnsi="楷体_GB2312" w:cs="楷体_GB2312" w:hint="eastAsia"/>
          <w:color w:val="000000"/>
          <w:sz w:val="32"/>
          <w:szCs w:val="32"/>
        </w:rPr>
        <w:t>：</w:t>
      </w:r>
      <w:r>
        <w:rPr>
          <w:rFonts w:ascii="楷体_GB2312" w:eastAsia="楷体_GB2312" w:hAnsi="楷体_GB2312" w:cs="楷体_GB2312" w:hint="eastAsia"/>
          <w:color w:val="000000"/>
          <w:sz w:val="32"/>
          <w:szCs w:val="32"/>
          <w:u w:val="single"/>
        </w:rPr>
        <w:t xml:space="preserve">                     </w:t>
      </w:r>
    </w:p>
    <w:p w14:paraId="0825A73B" w14:textId="77777777" w:rsidR="0023201F" w:rsidRDefault="00B053CD">
      <w:pPr>
        <w:adjustRightInd w:val="0"/>
        <w:snapToGrid w:val="0"/>
        <w:spacing w:line="338" w:lineRule="auto"/>
        <w:ind w:firstLineChars="400" w:firstLine="1285"/>
        <w:rPr>
          <w:rFonts w:ascii="楷体_GB2312" w:eastAsia="楷体_GB2312" w:hAnsi="楷体_GB2312" w:cs="楷体_GB2312"/>
          <w:color w:val="000000"/>
          <w:sz w:val="32"/>
          <w:szCs w:val="32"/>
          <w:u w:val="single"/>
        </w:rPr>
      </w:pPr>
      <w:r>
        <w:rPr>
          <w:rFonts w:ascii="楷体_GB2312" w:eastAsia="楷体_GB2312" w:hAnsi="楷体_GB2312" w:cs="楷体_GB2312" w:hint="eastAsia"/>
          <w:b/>
          <w:color w:val="000000"/>
          <w:sz w:val="32"/>
          <w:szCs w:val="32"/>
        </w:rPr>
        <w:t>工</w:t>
      </w:r>
      <w:r>
        <w:rPr>
          <w:rFonts w:ascii="楷体_GB2312" w:eastAsia="楷体_GB2312" w:hAnsi="楷体_GB2312" w:cs="楷体_GB2312" w:hint="eastAsia"/>
          <w:b/>
          <w:color w:val="000000"/>
          <w:sz w:val="32"/>
          <w:szCs w:val="32"/>
        </w:rPr>
        <w:t xml:space="preserve"> </w:t>
      </w:r>
      <w:r>
        <w:rPr>
          <w:rFonts w:ascii="楷体_GB2312" w:eastAsia="楷体_GB2312" w:hAnsi="楷体_GB2312" w:cs="楷体_GB2312" w:hint="eastAsia"/>
          <w:b/>
          <w:color w:val="000000"/>
          <w:sz w:val="32"/>
          <w:szCs w:val="32"/>
        </w:rPr>
        <w:t>作</w:t>
      </w:r>
      <w:r>
        <w:rPr>
          <w:rFonts w:ascii="楷体_GB2312" w:eastAsia="楷体_GB2312" w:hAnsi="楷体_GB2312" w:cs="楷体_GB2312" w:hint="eastAsia"/>
          <w:b/>
          <w:color w:val="000000"/>
          <w:sz w:val="32"/>
          <w:szCs w:val="32"/>
        </w:rPr>
        <w:t xml:space="preserve"> </w:t>
      </w:r>
      <w:r>
        <w:rPr>
          <w:rFonts w:ascii="楷体_GB2312" w:eastAsia="楷体_GB2312" w:hAnsi="楷体_GB2312" w:cs="楷体_GB2312" w:hint="eastAsia"/>
          <w:b/>
          <w:color w:val="000000"/>
          <w:sz w:val="32"/>
          <w:szCs w:val="32"/>
        </w:rPr>
        <w:t>室</w:t>
      </w:r>
      <w:r>
        <w:rPr>
          <w:rFonts w:ascii="楷体_GB2312" w:eastAsia="楷体_GB2312" w:hAnsi="楷体_GB2312" w:cs="楷体_GB2312" w:hint="eastAsia"/>
          <w:b/>
          <w:color w:val="000000"/>
          <w:sz w:val="32"/>
          <w:szCs w:val="32"/>
        </w:rPr>
        <w:t xml:space="preserve"> </w:t>
      </w:r>
      <w:r>
        <w:rPr>
          <w:rFonts w:ascii="楷体_GB2312" w:eastAsia="楷体_GB2312" w:hAnsi="楷体_GB2312" w:cs="楷体_GB2312" w:hint="eastAsia"/>
          <w:b/>
          <w:color w:val="000000"/>
          <w:sz w:val="32"/>
          <w:szCs w:val="32"/>
        </w:rPr>
        <w:t>名</w:t>
      </w:r>
      <w:r>
        <w:rPr>
          <w:rFonts w:ascii="楷体_GB2312" w:eastAsia="楷体_GB2312" w:hAnsi="楷体_GB2312" w:cs="楷体_GB2312" w:hint="eastAsia"/>
          <w:b/>
          <w:color w:val="000000"/>
          <w:sz w:val="32"/>
          <w:szCs w:val="32"/>
        </w:rPr>
        <w:t xml:space="preserve"> </w:t>
      </w:r>
      <w:r>
        <w:rPr>
          <w:rFonts w:ascii="楷体_GB2312" w:eastAsia="楷体_GB2312" w:hAnsi="楷体_GB2312" w:cs="楷体_GB2312" w:hint="eastAsia"/>
          <w:b/>
          <w:color w:val="000000"/>
          <w:sz w:val="32"/>
          <w:szCs w:val="32"/>
        </w:rPr>
        <w:t>称</w:t>
      </w:r>
      <w:r>
        <w:rPr>
          <w:rFonts w:ascii="楷体_GB2312" w:eastAsia="楷体_GB2312" w:hAnsi="楷体_GB2312" w:cs="楷体_GB2312" w:hint="eastAsia"/>
          <w:color w:val="000000"/>
          <w:sz w:val="32"/>
          <w:szCs w:val="32"/>
        </w:rPr>
        <w:t>：</w:t>
      </w:r>
      <w:r>
        <w:rPr>
          <w:rFonts w:ascii="楷体_GB2312" w:eastAsia="楷体_GB2312" w:hAnsi="楷体_GB2312" w:cs="楷体_GB2312" w:hint="eastAsia"/>
          <w:color w:val="000000"/>
          <w:sz w:val="32"/>
          <w:szCs w:val="32"/>
          <w:u w:val="single"/>
        </w:rPr>
        <w:t xml:space="preserve">                     </w:t>
      </w:r>
    </w:p>
    <w:p w14:paraId="278D3370" w14:textId="77777777" w:rsidR="0023201F" w:rsidRDefault="00B053CD">
      <w:pPr>
        <w:adjustRightInd w:val="0"/>
        <w:snapToGrid w:val="0"/>
        <w:spacing w:line="338" w:lineRule="auto"/>
        <w:ind w:firstLineChars="400" w:firstLine="1285"/>
        <w:rPr>
          <w:rFonts w:ascii="楷体_GB2312" w:eastAsia="楷体_GB2312" w:hAnsi="楷体_GB2312" w:cs="楷体_GB2312"/>
          <w:b/>
          <w:color w:val="000000"/>
          <w:sz w:val="32"/>
          <w:szCs w:val="32"/>
          <w:u w:val="single"/>
        </w:rPr>
      </w:pPr>
      <w:r>
        <w:rPr>
          <w:rFonts w:ascii="楷体_GB2312" w:eastAsia="楷体_GB2312" w:hAnsi="楷体_GB2312" w:cs="楷体_GB2312" w:hint="eastAsia"/>
          <w:b/>
          <w:color w:val="000000"/>
          <w:sz w:val="32"/>
          <w:szCs w:val="32"/>
        </w:rPr>
        <w:t>工</w:t>
      </w:r>
      <w:r>
        <w:rPr>
          <w:rFonts w:ascii="楷体_GB2312" w:eastAsia="楷体_GB2312" w:hAnsi="楷体_GB2312" w:cs="楷体_GB2312" w:hint="eastAsia"/>
          <w:b/>
          <w:color w:val="000000"/>
          <w:sz w:val="32"/>
          <w:szCs w:val="32"/>
        </w:rPr>
        <w:t xml:space="preserve"> </w:t>
      </w:r>
      <w:r>
        <w:rPr>
          <w:rFonts w:ascii="楷体_GB2312" w:eastAsia="楷体_GB2312" w:hAnsi="楷体_GB2312" w:cs="楷体_GB2312" w:hint="eastAsia"/>
          <w:b/>
          <w:color w:val="000000"/>
          <w:sz w:val="32"/>
          <w:szCs w:val="32"/>
        </w:rPr>
        <w:t>作</w:t>
      </w:r>
      <w:r>
        <w:rPr>
          <w:rFonts w:ascii="楷体_GB2312" w:eastAsia="楷体_GB2312" w:hAnsi="楷体_GB2312" w:cs="楷体_GB2312" w:hint="eastAsia"/>
          <w:b/>
          <w:color w:val="000000"/>
          <w:sz w:val="32"/>
          <w:szCs w:val="32"/>
        </w:rPr>
        <w:t xml:space="preserve"> </w:t>
      </w:r>
      <w:r>
        <w:rPr>
          <w:rFonts w:ascii="楷体_GB2312" w:eastAsia="楷体_GB2312" w:hAnsi="楷体_GB2312" w:cs="楷体_GB2312" w:hint="eastAsia"/>
          <w:b/>
          <w:color w:val="000000"/>
          <w:sz w:val="32"/>
          <w:szCs w:val="32"/>
        </w:rPr>
        <w:t>室</w:t>
      </w:r>
      <w:r>
        <w:rPr>
          <w:rFonts w:ascii="楷体_GB2312" w:eastAsia="楷体_GB2312" w:hAnsi="楷体_GB2312" w:cs="楷体_GB2312" w:hint="eastAsia"/>
          <w:b/>
          <w:color w:val="000000"/>
          <w:sz w:val="32"/>
          <w:szCs w:val="32"/>
        </w:rPr>
        <w:t xml:space="preserve"> </w:t>
      </w:r>
      <w:r>
        <w:rPr>
          <w:rFonts w:ascii="楷体_GB2312" w:eastAsia="楷体_GB2312" w:hAnsi="楷体_GB2312" w:cs="楷体_GB2312" w:hint="eastAsia"/>
          <w:b/>
          <w:color w:val="000000"/>
          <w:sz w:val="32"/>
          <w:szCs w:val="32"/>
        </w:rPr>
        <w:t>方</w:t>
      </w:r>
      <w:r>
        <w:rPr>
          <w:rFonts w:ascii="楷体_GB2312" w:eastAsia="楷体_GB2312" w:hAnsi="楷体_GB2312" w:cs="楷体_GB2312" w:hint="eastAsia"/>
          <w:b/>
          <w:color w:val="000000"/>
          <w:sz w:val="32"/>
          <w:szCs w:val="32"/>
        </w:rPr>
        <w:t xml:space="preserve"> </w:t>
      </w:r>
      <w:r>
        <w:rPr>
          <w:rFonts w:ascii="楷体_GB2312" w:eastAsia="楷体_GB2312" w:hAnsi="楷体_GB2312" w:cs="楷体_GB2312" w:hint="eastAsia"/>
          <w:b/>
          <w:color w:val="000000"/>
          <w:sz w:val="32"/>
          <w:szCs w:val="32"/>
        </w:rPr>
        <w:t>向：</w:t>
      </w:r>
      <w:r>
        <w:rPr>
          <w:rFonts w:ascii="楷体_GB2312" w:eastAsia="楷体_GB2312" w:hAnsi="楷体_GB2312" w:cs="楷体_GB2312" w:hint="eastAsia"/>
          <w:b/>
          <w:color w:val="000000"/>
          <w:sz w:val="32"/>
          <w:szCs w:val="32"/>
          <w:u w:val="single"/>
        </w:rPr>
        <w:t xml:space="preserve">                     </w:t>
      </w:r>
    </w:p>
    <w:p w14:paraId="6EFB2195" w14:textId="77777777" w:rsidR="0023201F" w:rsidRDefault="00B053CD">
      <w:pPr>
        <w:adjustRightInd w:val="0"/>
        <w:snapToGrid w:val="0"/>
        <w:spacing w:line="338" w:lineRule="auto"/>
        <w:ind w:firstLineChars="400" w:firstLine="1285"/>
        <w:rPr>
          <w:rFonts w:ascii="楷体_GB2312" w:eastAsia="楷体_GB2312" w:hAnsi="楷体_GB2312" w:cs="楷体_GB2312"/>
          <w:color w:val="000000"/>
          <w:sz w:val="32"/>
          <w:szCs w:val="32"/>
          <w:u w:val="single"/>
        </w:rPr>
      </w:pPr>
      <w:r>
        <w:rPr>
          <w:rFonts w:ascii="楷体_GB2312" w:eastAsia="楷体_GB2312" w:hAnsi="楷体_GB2312" w:cs="楷体_GB2312" w:hint="eastAsia"/>
          <w:b/>
          <w:color w:val="000000"/>
          <w:sz w:val="32"/>
          <w:szCs w:val="32"/>
        </w:rPr>
        <w:t>主</w:t>
      </w:r>
      <w:r>
        <w:rPr>
          <w:rFonts w:ascii="楷体_GB2312" w:eastAsia="楷体_GB2312" w:hAnsi="楷体_GB2312" w:cs="楷体_GB2312" w:hint="eastAsia"/>
          <w:b/>
          <w:color w:val="000000"/>
          <w:sz w:val="32"/>
          <w:szCs w:val="32"/>
        </w:rPr>
        <w:t xml:space="preserve">    </w:t>
      </w:r>
      <w:r>
        <w:rPr>
          <w:rFonts w:ascii="楷体_GB2312" w:eastAsia="楷体_GB2312" w:hAnsi="楷体_GB2312" w:cs="楷体_GB2312" w:hint="eastAsia"/>
          <w:b/>
          <w:color w:val="000000"/>
          <w:sz w:val="32"/>
          <w:szCs w:val="32"/>
        </w:rPr>
        <w:t>持</w:t>
      </w:r>
      <w:r>
        <w:rPr>
          <w:rFonts w:ascii="楷体_GB2312" w:eastAsia="楷体_GB2312" w:hAnsi="楷体_GB2312" w:cs="楷体_GB2312" w:hint="eastAsia"/>
          <w:b/>
          <w:color w:val="000000"/>
          <w:sz w:val="32"/>
          <w:szCs w:val="32"/>
        </w:rPr>
        <w:t xml:space="preserve">    </w:t>
      </w:r>
      <w:r>
        <w:rPr>
          <w:rFonts w:ascii="楷体_GB2312" w:eastAsia="楷体_GB2312" w:hAnsi="楷体_GB2312" w:cs="楷体_GB2312" w:hint="eastAsia"/>
          <w:b/>
          <w:color w:val="000000"/>
          <w:sz w:val="32"/>
          <w:szCs w:val="32"/>
        </w:rPr>
        <w:t>人</w:t>
      </w:r>
      <w:r>
        <w:rPr>
          <w:rFonts w:ascii="楷体_GB2312" w:eastAsia="楷体_GB2312" w:hAnsi="楷体_GB2312" w:cs="楷体_GB2312" w:hint="eastAsia"/>
          <w:color w:val="000000"/>
          <w:sz w:val="32"/>
          <w:szCs w:val="32"/>
        </w:rPr>
        <w:t>：</w:t>
      </w:r>
      <w:r>
        <w:rPr>
          <w:rFonts w:ascii="楷体_GB2312" w:eastAsia="楷体_GB2312" w:hAnsi="楷体_GB2312" w:cs="楷体_GB2312" w:hint="eastAsia"/>
          <w:color w:val="000000"/>
          <w:sz w:val="32"/>
          <w:szCs w:val="32"/>
          <w:u w:val="single"/>
        </w:rPr>
        <w:t xml:space="preserve">                     </w:t>
      </w:r>
    </w:p>
    <w:p w14:paraId="33443F6D" w14:textId="77777777" w:rsidR="0023201F" w:rsidRDefault="00B053CD">
      <w:pPr>
        <w:adjustRightInd w:val="0"/>
        <w:snapToGrid w:val="0"/>
        <w:spacing w:line="338" w:lineRule="auto"/>
        <w:ind w:firstLineChars="400" w:firstLine="1285"/>
        <w:rPr>
          <w:rFonts w:ascii="楷体_GB2312" w:eastAsia="楷体_GB2312" w:hAnsi="楷体_GB2312" w:cs="楷体_GB2312"/>
          <w:color w:val="000000"/>
          <w:sz w:val="32"/>
          <w:szCs w:val="32"/>
          <w:u w:val="single"/>
        </w:rPr>
      </w:pPr>
      <w:r>
        <w:rPr>
          <w:rFonts w:ascii="楷体_GB2312" w:eastAsia="楷体_GB2312" w:hAnsi="楷体_GB2312" w:cs="楷体_GB2312" w:hint="eastAsia"/>
          <w:b/>
          <w:color w:val="000000"/>
          <w:sz w:val="32"/>
          <w:szCs w:val="32"/>
        </w:rPr>
        <w:t>申</w:t>
      </w:r>
      <w:r>
        <w:rPr>
          <w:rFonts w:ascii="楷体_GB2312" w:eastAsia="楷体_GB2312" w:hAnsi="楷体_GB2312" w:cs="楷体_GB2312" w:hint="eastAsia"/>
          <w:b/>
          <w:color w:val="000000"/>
          <w:sz w:val="32"/>
          <w:szCs w:val="32"/>
        </w:rPr>
        <w:t xml:space="preserve">  </w:t>
      </w:r>
      <w:r>
        <w:rPr>
          <w:rFonts w:ascii="楷体_GB2312" w:eastAsia="楷体_GB2312" w:hAnsi="楷体_GB2312" w:cs="楷体_GB2312" w:hint="eastAsia"/>
          <w:b/>
          <w:color w:val="000000"/>
          <w:sz w:val="32"/>
          <w:szCs w:val="32"/>
        </w:rPr>
        <w:t>报</w:t>
      </w:r>
      <w:r>
        <w:rPr>
          <w:rFonts w:ascii="楷体_GB2312" w:eastAsia="楷体_GB2312" w:hAnsi="楷体_GB2312" w:cs="楷体_GB2312" w:hint="eastAsia"/>
          <w:b/>
          <w:color w:val="000000"/>
          <w:sz w:val="32"/>
          <w:szCs w:val="32"/>
        </w:rPr>
        <w:t xml:space="preserve">  </w:t>
      </w:r>
      <w:r>
        <w:rPr>
          <w:rFonts w:ascii="楷体_GB2312" w:eastAsia="楷体_GB2312" w:hAnsi="楷体_GB2312" w:cs="楷体_GB2312" w:hint="eastAsia"/>
          <w:b/>
          <w:color w:val="000000"/>
          <w:sz w:val="32"/>
          <w:szCs w:val="32"/>
        </w:rPr>
        <w:t>时</w:t>
      </w:r>
      <w:r>
        <w:rPr>
          <w:rFonts w:ascii="楷体_GB2312" w:eastAsia="楷体_GB2312" w:hAnsi="楷体_GB2312" w:cs="楷体_GB2312" w:hint="eastAsia"/>
          <w:b/>
          <w:color w:val="000000"/>
          <w:sz w:val="32"/>
          <w:szCs w:val="32"/>
        </w:rPr>
        <w:t xml:space="preserve">  </w:t>
      </w:r>
      <w:r>
        <w:rPr>
          <w:rFonts w:ascii="楷体_GB2312" w:eastAsia="楷体_GB2312" w:hAnsi="楷体_GB2312" w:cs="楷体_GB2312" w:hint="eastAsia"/>
          <w:b/>
          <w:color w:val="000000"/>
          <w:sz w:val="32"/>
          <w:szCs w:val="32"/>
        </w:rPr>
        <w:t>间：</w:t>
      </w:r>
      <w:r>
        <w:rPr>
          <w:rFonts w:ascii="楷体_GB2312" w:eastAsia="楷体_GB2312" w:hAnsi="楷体_GB2312" w:cs="楷体_GB2312" w:hint="eastAsia"/>
          <w:color w:val="000000"/>
          <w:sz w:val="32"/>
          <w:szCs w:val="32"/>
          <w:u w:val="single"/>
        </w:rPr>
        <w:t xml:space="preserve">                     </w:t>
      </w:r>
    </w:p>
    <w:p w14:paraId="5C41FA75" w14:textId="77777777" w:rsidR="0023201F" w:rsidRDefault="0023201F">
      <w:pPr>
        <w:adjustRightInd w:val="0"/>
        <w:snapToGrid w:val="0"/>
        <w:spacing w:line="338" w:lineRule="auto"/>
        <w:ind w:firstLineChars="500" w:firstLine="1054"/>
        <w:rPr>
          <w:rFonts w:ascii="楷体_GB2312" w:eastAsia="楷体_GB2312" w:hAnsi="楷体_GB2312" w:cs="楷体_GB2312"/>
          <w:b/>
          <w:color w:val="000000"/>
          <w:u w:val="single"/>
        </w:rPr>
      </w:pPr>
    </w:p>
    <w:p w14:paraId="6A324DBE" w14:textId="77777777" w:rsidR="0023201F" w:rsidRDefault="0023201F">
      <w:pPr>
        <w:adjustRightInd w:val="0"/>
        <w:snapToGrid w:val="0"/>
        <w:spacing w:line="338" w:lineRule="auto"/>
        <w:rPr>
          <w:rFonts w:ascii="仿宋" w:eastAsia="仿宋" w:hAnsi="仿宋"/>
          <w:color w:val="000000"/>
        </w:rPr>
      </w:pPr>
    </w:p>
    <w:p w14:paraId="26DD59CD" w14:textId="77777777" w:rsidR="0023201F" w:rsidRDefault="0023201F">
      <w:pPr>
        <w:spacing w:line="338" w:lineRule="auto"/>
        <w:rPr>
          <w:rFonts w:ascii="仿宋" w:eastAsia="仿宋" w:hAnsi="仿宋"/>
          <w:color w:val="000000"/>
          <w:kern w:val="0"/>
        </w:rPr>
      </w:pPr>
    </w:p>
    <w:p w14:paraId="14CAD6E8" w14:textId="77777777" w:rsidR="0023201F" w:rsidRDefault="0023201F">
      <w:pPr>
        <w:spacing w:line="338" w:lineRule="auto"/>
        <w:rPr>
          <w:rFonts w:ascii="仿宋" w:eastAsia="仿宋" w:hAnsi="仿宋"/>
          <w:color w:val="000000"/>
          <w:kern w:val="0"/>
        </w:rPr>
      </w:pPr>
    </w:p>
    <w:p w14:paraId="44A3360F" w14:textId="77777777" w:rsidR="0023201F" w:rsidRDefault="0023201F">
      <w:pPr>
        <w:spacing w:line="338" w:lineRule="auto"/>
        <w:rPr>
          <w:rFonts w:ascii="仿宋" w:eastAsia="仿宋" w:hAnsi="仿宋"/>
          <w:color w:val="000000"/>
          <w:kern w:val="0"/>
        </w:rPr>
      </w:pPr>
    </w:p>
    <w:p w14:paraId="445DA4A2" w14:textId="77777777" w:rsidR="0023201F" w:rsidRDefault="0023201F">
      <w:pPr>
        <w:autoSpaceDN w:val="0"/>
        <w:spacing w:line="600" w:lineRule="exact"/>
        <w:jc w:val="center"/>
        <w:rPr>
          <w:rFonts w:ascii="楷体_GB2312" w:eastAsia="楷体_GB2312" w:hAnsi="方正姚体"/>
          <w:sz w:val="36"/>
          <w:szCs w:val="36"/>
        </w:rPr>
      </w:pPr>
    </w:p>
    <w:p w14:paraId="5781A3C1" w14:textId="77777777" w:rsidR="0023201F" w:rsidRDefault="0023201F">
      <w:pPr>
        <w:autoSpaceDN w:val="0"/>
        <w:spacing w:line="600" w:lineRule="exact"/>
        <w:rPr>
          <w:rFonts w:ascii="仿宋" w:eastAsia="仿宋" w:hAnsi="仿宋"/>
          <w:color w:val="000000"/>
          <w:kern w:val="0"/>
        </w:rPr>
      </w:pPr>
    </w:p>
    <w:p w14:paraId="37F79D8F" w14:textId="77777777" w:rsidR="0023201F" w:rsidRDefault="00B053CD">
      <w:pPr>
        <w:spacing w:line="600" w:lineRule="exact"/>
        <w:jc w:val="center"/>
        <w:rPr>
          <w:rFonts w:eastAsia="仿宋_GB2312"/>
          <w:b/>
          <w:sz w:val="44"/>
          <w:szCs w:val="32"/>
        </w:rPr>
      </w:pPr>
      <w:r>
        <w:rPr>
          <w:rFonts w:ascii="Times New Roman" w:eastAsia="仿宋_GB2312" w:hAnsi="Times New Roman"/>
          <w:b/>
          <w:sz w:val="44"/>
          <w:szCs w:val="32"/>
        </w:rPr>
        <w:t>填</w:t>
      </w:r>
      <w:r>
        <w:rPr>
          <w:rFonts w:ascii="Times New Roman" w:eastAsia="仿宋_GB2312" w:hAnsi="Times New Roman"/>
          <w:b/>
          <w:sz w:val="44"/>
          <w:szCs w:val="32"/>
        </w:rPr>
        <w:t xml:space="preserve"> </w:t>
      </w:r>
      <w:r>
        <w:rPr>
          <w:rFonts w:ascii="Times New Roman" w:eastAsia="仿宋_GB2312" w:hAnsi="Times New Roman"/>
          <w:b/>
          <w:sz w:val="44"/>
          <w:szCs w:val="32"/>
        </w:rPr>
        <w:t>表</w:t>
      </w:r>
      <w:r>
        <w:rPr>
          <w:rFonts w:ascii="Times New Roman" w:eastAsia="仿宋_GB2312" w:hAnsi="Times New Roman"/>
          <w:b/>
          <w:sz w:val="44"/>
          <w:szCs w:val="32"/>
        </w:rPr>
        <w:t xml:space="preserve"> </w:t>
      </w:r>
      <w:r>
        <w:rPr>
          <w:rFonts w:ascii="Times New Roman" w:eastAsia="仿宋_GB2312" w:hAnsi="Times New Roman"/>
          <w:b/>
          <w:sz w:val="44"/>
          <w:szCs w:val="32"/>
        </w:rPr>
        <w:t>说</w:t>
      </w:r>
      <w:r>
        <w:rPr>
          <w:rFonts w:ascii="Times New Roman" w:eastAsia="仿宋_GB2312" w:hAnsi="Times New Roman"/>
          <w:b/>
          <w:sz w:val="44"/>
          <w:szCs w:val="32"/>
        </w:rPr>
        <w:t xml:space="preserve"> </w:t>
      </w:r>
      <w:r>
        <w:rPr>
          <w:rFonts w:ascii="Times New Roman" w:eastAsia="仿宋_GB2312" w:hAnsi="Times New Roman"/>
          <w:b/>
          <w:sz w:val="44"/>
          <w:szCs w:val="32"/>
        </w:rPr>
        <w:t>明</w:t>
      </w:r>
    </w:p>
    <w:p w14:paraId="31643D3C" w14:textId="77777777" w:rsidR="0023201F" w:rsidRDefault="0023201F">
      <w:pPr>
        <w:spacing w:line="420" w:lineRule="exact"/>
        <w:jc w:val="center"/>
        <w:rPr>
          <w:rFonts w:eastAsia="楷体_GB2312"/>
          <w:sz w:val="36"/>
          <w:szCs w:val="24"/>
        </w:rPr>
      </w:pPr>
    </w:p>
    <w:p w14:paraId="6D8DE8CE" w14:textId="77777777" w:rsidR="0023201F" w:rsidRDefault="00B053CD">
      <w:pPr>
        <w:numPr>
          <w:ilvl w:val="0"/>
          <w:numId w:val="1"/>
        </w:numPr>
        <w:spacing w:line="600" w:lineRule="exact"/>
        <w:ind w:left="480" w:hangingChars="200" w:hanging="480"/>
        <w:rPr>
          <w:rFonts w:ascii="仿宋_GB2312" w:eastAsia="仿宋_GB2312" w:hAnsi="仿宋_GB2312" w:cs="仿宋_GB2312"/>
          <w:bCs/>
          <w:sz w:val="24"/>
          <w:szCs w:val="24"/>
        </w:rPr>
      </w:pPr>
      <w:r>
        <w:rPr>
          <w:rFonts w:ascii="仿宋_GB2312" w:eastAsia="仿宋_GB2312" w:hAnsi="仿宋_GB2312" w:cs="仿宋_GB2312" w:hint="eastAsia"/>
          <w:sz w:val="24"/>
          <w:szCs w:val="24"/>
        </w:rPr>
        <w:t>请如实填写《申报表》，填写前须仔细阅读申报通知。</w:t>
      </w:r>
    </w:p>
    <w:p w14:paraId="78292802" w14:textId="77777777" w:rsidR="0023201F" w:rsidRDefault="00B053CD">
      <w:pPr>
        <w:spacing w:line="600" w:lineRule="exact"/>
        <w:ind w:left="480" w:hangingChars="200" w:hanging="480"/>
        <w:rPr>
          <w:rFonts w:ascii="仿宋_GB2312" w:eastAsia="仿宋_GB2312" w:hAnsi="仿宋_GB2312" w:cs="仿宋_GB2312"/>
          <w:bCs/>
          <w:sz w:val="24"/>
          <w:szCs w:val="24"/>
        </w:rPr>
      </w:pPr>
      <w:r>
        <w:rPr>
          <w:rFonts w:ascii="仿宋_GB2312" w:eastAsia="仿宋_GB2312" w:hAnsi="仿宋_GB2312" w:cs="仿宋_GB2312" w:hint="eastAsia"/>
          <w:bCs/>
          <w:sz w:val="24"/>
          <w:szCs w:val="24"/>
        </w:rPr>
        <w:t>二、填写说明</w:t>
      </w:r>
    </w:p>
    <w:p w14:paraId="5DF0DA9F" w14:textId="77777777" w:rsidR="0023201F" w:rsidRDefault="00B053CD">
      <w:pPr>
        <w:spacing w:line="600" w:lineRule="exact"/>
        <w:ind w:leftChars="304" w:left="638"/>
        <w:rPr>
          <w:rFonts w:ascii="仿宋_GB2312" w:eastAsia="仿宋_GB2312" w:hAnsi="仿宋_GB2312" w:cs="仿宋_GB2312"/>
          <w:sz w:val="24"/>
          <w:szCs w:val="24"/>
        </w:rPr>
      </w:pPr>
      <w:r>
        <w:rPr>
          <w:rFonts w:ascii="仿宋_GB2312" w:eastAsia="仿宋_GB2312" w:hAnsi="仿宋_GB2312" w:cs="仿宋_GB2312" w:hint="eastAsia"/>
          <w:bCs/>
          <w:sz w:val="24"/>
          <w:szCs w:val="24"/>
        </w:rPr>
        <w:t>1.</w:t>
      </w:r>
      <w:r>
        <w:rPr>
          <w:rFonts w:ascii="仿宋_GB2312" w:eastAsia="仿宋_GB2312" w:hAnsi="仿宋_GB2312" w:cs="仿宋_GB2312" w:hint="eastAsia"/>
          <w:bCs/>
          <w:sz w:val="24"/>
          <w:szCs w:val="24"/>
        </w:rPr>
        <w:t>封面“工作室方向”请选填以下一项：</w:t>
      </w:r>
      <w:r>
        <w:rPr>
          <w:rFonts w:ascii="仿宋_GB2312" w:eastAsia="仿宋_GB2312" w:hAnsi="仿宋_GB2312" w:cs="仿宋_GB2312" w:hint="eastAsia"/>
          <w:bCs/>
          <w:sz w:val="24"/>
          <w:szCs w:val="24"/>
        </w:rPr>
        <w:t>1-</w:t>
      </w:r>
      <w:r>
        <w:rPr>
          <w:rFonts w:ascii="仿宋_GB2312" w:eastAsia="仿宋_GB2312" w:hAnsi="仿宋_GB2312" w:cs="仿宋_GB2312" w:hint="eastAsia"/>
          <w:sz w:val="24"/>
          <w:szCs w:val="24"/>
        </w:rPr>
        <w:t>思想理论教育和价值引领、</w:t>
      </w:r>
      <w:r>
        <w:rPr>
          <w:rFonts w:ascii="仿宋_GB2312" w:eastAsia="仿宋_GB2312" w:hAnsi="仿宋_GB2312" w:cs="仿宋_GB2312" w:hint="eastAsia"/>
          <w:sz w:val="24"/>
          <w:szCs w:val="24"/>
        </w:rPr>
        <w:t>2-</w:t>
      </w:r>
      <w:r>
        <w:rPr>
          <w:rFonts w:ascii="仿宋_GB2312" w:eastAsia="仿宋_GB2312" w:hAnsi="仿宋_GB2312" w:cs="仿宋_GB2312" w:hint="eastAsia"/>
          <w:sz w:val="24"/>
          <w:szCs w:val="24"/>
        </w:rPr>
        <w:t>党团和班级建设、</w:t>
      </w:r>
      <w:r>
        <w:rPr>
          <w:rFonts w:ascii="仿宋_GB2312" w:eastAsia="仿宋_GB2312" w:hAnsi="仿宋_GB2312" w:cs="仿宋_GB2312" w:hint="eastAsia"/>
          <w:sz w:val="24"/>
          <w:szCs w:val="24"/>
        </w:rPr>
        <w:t>3-</w:t>
      </w:r>
      <w:r>
        <w:rPr>
          <w:rFonts w:ascii="仿宋_GB2312" w:eastAsia="仿宋_GB2312" w:hAnsi="仿宋_GB2312" w:cs="仿宋_GB2312" w:hint="eastAsia"/>
          <w:sz w:val="24"/>
          <w:szCs w:val="24"/>
        </w:rPr>
        <w:t>学风建设、</w:t>
      </w:r>
      <w:r>
        <w:rPr>
          <w:rFonts w:ascii="仿宋_GB2312" w:eastAsia="仿宋_GB2312" w:hAnsi="仿宋_GB2312" w:cs="仿宋_GB2312" w:hint="eastAsia"/>
          <w:sz w:val="24"/>
          <w:szCs w:val="24"/>
        </w:rPr>
        <w:t>4-</w:t>
      </w:r>
      <w:r>
        <w:rPr>
          <w:rFonts w:ascii="仿宋_GB2312" w:eastAsia="仿宋_GB2312" w:hAnsi="仿宋_GB2312" w:cs="仿宋_GB2312" w:hint="eastAsia"/>
          <w:sz w:val="24"/>
          <w:szCs w:val="24"/>
        </w:rPr>
        <w:t>学生日常事务管理、</w:t>
      </w:r>
      <w:r>
        <w:rPr>
          <w:rFonts w:ascii="仿宋_GB2312" w:eastAsia="仿宋_GB2312" w:hAnsi="仿宋_GB2312" w:cs="仿宋_GB2312" w:hint="eastAsia"/>
          <w:sz w:val="24"/>
          <w:szCs w:val="24"/>
        </w:rPr>
        <w:t>5-</w:t>
      </w:r>
      <w:r>
        <w:rPr>
          <w:rFonts w:ascii="仿宋_GB2312" w:eastAsia="仿宋_GB2312" w:hAnsi="仿宋_GB2312" w:cs="仿宋_GB2312" w:hint="eastAsia"/>
          <w:sz w:val="24"/>
          <w:szCs w:val="24"/>
        </w:rPr>
        <w:t>心理健康教育与咨询工作、</w:t>
      </w:r>
      <w:r>
        <w:rPr>
          <w:rFonts w:ascii="仿宋_GB2312" w:eastAsia="仿宋_GB2312" w:hAnsi="仿宋_GB2312" w:cs="仿宋_GB2312" w:hint="eastAsia"/>
          <w:sz w:val="24"/>
          <w:szCs w:val="24"/>
        </w:rPr>
        <w:t>6-</w:t>
      </w:r>
      <w:r>
        <w:rPr>
          <w:rFonts w:ascii="仿宋_GB2312" w:eastAsia="仿宋_GB2312" w:hAnsi="仿宋_GB2312" w:cs="仿宋_GB2312" w:hint="eastAsia"/>
          <w:sz w:val="24"/>
          <w:szCs w:val="24"/>
        </w:rPr>
        <w:t>网络思想政治教育、</w:t>
      </w:r>
      <w:r>
        <w:rPr>
          <w:rFonts w:ascii="仿宋_GB2312" w:eastAsia="仿宋_GB2312" w:hAnsi="仿宋_GB2312" w:cs="仿宋_GB2312" w:hint="eastAsia"/>
          <w:sz w:val="24"/>
          <w:szCs w:val="24"/>
        </w:rPr>
        <w:t>7-</w:t>
      </w:r>
      <w:r>
        <w:rPr>
          <w:rFonts w:ascii="仿宋_GB2312" w:eastAsia="仿宋_GB2312" w:hAnsi="仿宋_GB2312" w:cs="仿宋_GB2312" w:hint="eastAsia"/>
          <w:sz w:val="24"/>
          <w:szCs w:val="24"/>
        </w:rPr>
        <w:t>校园危机事件应对、</w:t>
      </w:r>
      <w:r>
        <w:rPr>
          <w:rFonts w:ascii="仿宋_GB2312" w:eastAsia="仿宋_GB2312" w:hAnsi="仿宋_GB2312" w:cs="仿宋_GB2312" w:hint="eastAsia"/>
          <w:sz w:val="24"/>
          <w:szCs w:val="24"/>
        </w:rPr>
        <w:t>8-</w:t>
      </w:r>
      <w:r>
        <w:rPr>
          <w:rFonts w:ascii="仿宋_GB2312" w:eastAsia="仿宋_GB2312" w:hAnsi="仿宋_GB2312" w:cs="仿宋_GB2312" w:hint="eastAsia"/>
          <w:sz w:val="24"/>
          <w:szCs w:val="24"/>
        </w:rPr>
        <w:t>职业规划与就业创业指导、</w:t>
      </w:r>
      <w:r>
        <w:rPr>
          <w:rFonts w:ascii="仿宋_GB2312" w:eastAsia="仿宋_GB2312" w:hAnsi="仿宋_GB2312" w:cs="仿宋_GB2312" w:hint="eastAsia"/>
          <w:sz w:val="24"/>
          <w:szCs w:val="24"/>
        </w:rPr>
        <w:t>9-</w:t>
      </w:r>
      <w:r>
        <w:rPr>
          <w:rFonts w:ascii="仿宋_GB2312" w:eastAsia="仿宋_GB2312" w:hAnsi="仿宋_GB2312" w:cs="仿宋_GB2312" w:hint="eastAsia"/>
          <w:sz w:val="24"/>
          <w:szCs w:val="24"/>
        </w:rPr>
        <w:t>理论和实践研究、</w:t>
      </w:r>
      <w:r>
        <w:rPr>
          <w:rFonts w:ascii="仿宋_GB2312" w:eastAsia="仿宋_GB2312" w:hAnsi="仿宋_GB2312" w:cs="仿宋_GB2312" w:hint="eastAsia"/>
          <w:sz w:val="24"/>
          <w:szCs w:val="24"/>
        </w:rPr>
        <w:t>10-</w:t>
      </w:r>
      <w:r>
        <w:rPr>
          <w:rFonts w:ascii="仿宋_GB2312" w:eastAsia="仿宋_GB2312" w:hAnsi="仿宋_GB2312" w:cs="仿宋_GB2312" w:hint="eastAsia"/>
          <w:sz w:val="24"/>
          <w:szCs w:val="24"/>
        </w:rPr>
        <w:t>其他（请具体文字注明），如“</w:t>
      </w:r>
      <w:r>
        <w:rPr>
          <w:rFonts w:ascii="仿宋_GB2312" w:eastAsia="仿宋_GB2312" w:hAnsi="仿宋_GB2312" w:cs="仿宋_GB2312" w:hint="eastAsia"/>
          <w:sz w:val="24"/>
          <w:szCs w:val="24"/>
        </w:rPr>
        <w:t>1-</w:t>
      </w:r>
      <w:r>
        <w:rPr>
          <w:rFonts w:ascii="仿宋_GB2312" w:eastAsia="仿宋_GB2312" w:hAnsi="仿宋_GB2312" w:cs="仿宋_GB2312" w:hint="eastAsia"/>
          <w:sz w:val="24"/>
          <w:szCs w:val="24"/>
        </w:rPr>
        <w:t>思想理论教育和价值引领”；“申报时间”请按照</w:t>
      </w:r>
      <w:r>
        <w:rPr>
          <w:rFonts w:ascii="仿宋_GB2312" w:eastAsia="仿宋_GB2312" w:hAnsi="仿宋_GB2312" w:cs="仿宋_GB2312" w:hint="eastAsia"/>
          <w:bCs/>
          <w:sz w:val="24"/>
          <w:szCs w:val="24"/>
        </w:rPr>
        <w:t>“</w:t>
      </w:r>
      <w:r>
        <w:rPr>
          <w:rFonts w:ascii="仿宋_GB2312" w:eastAsia="仿宋_GB2312" w:hAnsi="仿宋_GB2312" w:cs="仿宋_GB2312" w:hint="eastAsia"/>
          <w:bCs/>
          <w:sz w:val="24"/>
          <w:szCs w:val="24"/>
        </w:rPr>
        <w:t>X</w:t>
      </w:r>
      <w:r>
        <w:rPr>
          <w:rFonts w:ascii="仿宋_GB2312" w:eastAsia="仿宋_GB2312" w:hAnsi="仿宋_GB2312" w:cs="仿宋_GB2312" w:hint="eastAsia"/>
          <w:bCs/>
          <w:sz w:val="24"/>
          <w:szCs w:val="24"/>
        </w:rPr>
        <w:t>年</w:t>
      </w:r>
      <w:r>
        <w:rPr>
          <w:rFonts w:ascii="仿宋_GB2312" w:eastAsia="仿宋_GB2312" w:hAnsi="仿宋_GB2312" w:cs="仿宋_GB2312" w:hint="eastAsia"/>
          <w:bCs/>
          <w:sz w:val="24"/>
          <w:szCs w:val="24"/>
        </w:rPr>
        <w:t>X</w:t>
      </w:r>
      <w:r>
        <w:rPr>
          <w:rFonts w:ascii="仿宋_GB2312" w:eastAsia="仿宋_GB2312" w:hAnsi="仿宋_GB2312" w:cs="仿宋_GB2312" w:hint="eastAsia"/>
          <w:bCs/>
          <w:sz w:val="24"/>
          <w:szCs w:val="24"/>
        </w:rPr>
        <w:t>月”格式填写，如“</w:t>
      </w:r>
      <w:r>
        <w:rPr>
          <w:rFonts w:ascii="仿宋_GB2312" w:eastAsia="仿宋_GB2312" w:hAnsi="仿宋_GB2312" w:cs="仿宋_GB2312" w:hint="eastAsia"/>
          <w:bCs/>
          <w:sz w:val="24"/>
          <w:szCs w:val="24"/>
        </w:rPr>
        <w:t>2025</w:t>
      </w:r>
      <w:r>
        <w:rPr>
          <w:rFonts w:ascii="仿宋_GB2312" w:eastAsia="仿宋_GB2312" w:hAnsi="仿宋_GB2312" w:cs="仿宋_GB2312" w:hint="eastAsia"/>
          <w:bCs/>
          <w:sz w:val="24"/>
          <w:szCs w:val="24"/>
        </w:rPr>
        <w:t>年</w:t>
      </w:r>
      <w:r>
        <w:rPr>
          <w:rFonts w:ascii="仿宋_GB2312" w:eastAsia="仿宋_GB2312" w:hAnsi="仿宋_GB2312" w:cs="仿宋_GB2312" w:hint="eastAsia"/>
          <w:bCs/>
          <w:sz w:val="24"/>
          <w:szCs w:val="24"/>
        </w:rPr>
        <w:t>3</w:t>
      </w:r>
      <w:r>
        <w:rPr>
          <w:rFonts w:ascii="仿宋_GB2312" w:eastAsia="仿宋_GB2312" w:hAnsi="仿宋_GB2312" w:cs="仿宋_GB2312" w:hint="eastAsia"/>
          <w:bCs/>
          <w:sz w:val="24"/>
          <w:szCs w:val="24"/>
        </w:rPr>
        <w:t>月”；</w:t>
      </w:r>
    </w:p>
    <w:p w14:paraId="7BFFF660" w14:textId="77777777" w:rsidR="0023201F" w:rsidRDefault="00B053CD">
      <w:pPr>
        <w:spacing w:line="600" w:lineRule="exact"/>
        <w:ind w:leftChars="304" w:left="638"/>
        <w:rPr>
          <w:rFonts w:ascii="仿宋_GB2312" w:eastAsia="仿宋_GB2312" w:hAnsi="仿宋_GB2312" w:cs="仿宋_GB2312"/>
          <w:bCs/>
          <w:sz w:val="24"/>
          <w:szCs w:val="24"/>
        </w:rPr>
      </w:pPr>
      <w:r>
        <w:rPr>
          <w:rFonts w:ascii="仿宋_GB2312" w:eastAsia="仿宋_GB2312" w:hAnsi="仿宋_GB2312" w:cs="仿宋_GB2312" w:hint="eastAsia"/>
          <w:bCs/>
          <w:sz w:val="24"/>
          <w:szCs w:val="24"/>
        </w:rPr>
        <w:t>2</w:t>
      </w:r>
      <w:r>
        <w:rPr>
          <w:rFonts w:ascii="仿宋_GB2312" w:eastAsia="仿宋_GB2312" w:hAnsi="仿宋_GB2312" w:cs="仿宋_GB2312" w:hint="eastAsia"/>
          <w:bCs/>
          <w:sz w:val="24"/>
          <w:szCs w:val="24"/>
        </w:rPr>
        <w:t>．“出生年月”请按照“</w:t>
      </w:r>
      <w:r>
        <w:rPr>
          <w:rFonts w:ascii="仿宋_GB2312" w:eastAsia="仿宋_GB2312" w:hAnsi="仿宋_GB2312" w:cs="仿宋_GB2312" w:hint="eastAsia"/>
          <w:bCs/>
          <w:sz w:val="24"/>
          <w:szCs w:val="24"/>
        </w:rPr>
        <w:t>X</w:t>
      </w:r>
      <w:r>
        <w:rPr>
          <w:rFonts w:ascii="仿宋_GB2312" w:eastAsia="仿宋_GB2312" w:hAnsi="仿宋_GB2312" w:cs="仿宋_GB2312" w:hint="eastAsia"/>
          <w:bCs/>
          <w:sz w:val="24"/>
          <w:szCs w:val="24"/>
        </w:rPr>
        <w:t>年</w:t>
      </w:r>
      <w:r>
        <w:rPr>
          <w:rFonts w:ascii="仿宋_GB2312" w:eastAsia="仿宋_GB2312" w:hAnsi="仿宋_GB2312" w:cs="仿宋_GB2312" w:hint="eastAsia"/>
          <w:bCs/>
          <w:sz w:val="24"/>
          <w:szCs w:val="24"/>
        </w:rPr>
        <w:t>X</w:t>
      </w:r>
      <w:r>
        <w:rPr>
          <w:rFonts w:ascii="仿宋_GB2312" w:eastAsia="仿宋_GB2312" w:hAnsi="仿宋_GB2312" w:cs="仿宋_GB2312" w:hint="eastAsia"/>
          <w:bCs/>
          <w:sz w:val="24"/>
          <w:szCs w:val="24"/>
        </w:rPr>
        <w:t>月”格式填写，如“</w:t>
      </w:r>
      <w:r>
        <w:rPr>
          <w:rFonts w:ascii="仿宋_GB2312" w:eastAsia="仿宋_GB2312" w:hAnsi="仿宋_GB2312" w:cs="仿宋_GB2312" w:hint="eastAsia"/>
          <w:bCs/>
          <w:sz w:val="24"/>
          <w:szCs w:val="24"/>
        </w:rPr>
        <w:t>1978</w:t>
      </w:r>
      <w:r>
        <w:rPr>
          <w:rFonts w:ascii="仿宋_GB2312" w:eastAsia="仿宋_GB2312" w:hAnsi="仿宋_GB2312" w:cs="仿宋_GB2312" w:hint="eastAsia"/>
          <w:bCs/>
          <w:sz w:val="24"/>
          <w:szCs w:val="24"/>
        </w:rPr>
        <w:t>年</w:t>
      </w:r>
      <w:r>
        <w:rPr>
          <w:rFonts w:ascii="仿宋_GB2312" w:eastAsia="仿宋_GB2312" w:hAnsi="仿宋_GB2312" w:cs="仿宋_GB2312" w:hint="eastAsia"/>
          <w:bCs/>
          <w:sz w:val="24"/>
          <w:szCs w:val="24"/>
        </w:rPr>
        <w:t>1</w:t>
      </w:r>
      <w:r>
        <w:rPr>
          <w:rFonts w:ascii="仿宋_GB2312" w:eastAsia="仿宋_GB2312" w:hAnsi="仿宋_GB2312" w:cs="仿宋_GB2312" w:hint="eastAsia"/>
          <w:bCs/>
          <w:sz w:val="24"/>
          <w:szCs w:val="24"/>
        </w:rPr>
        <w:t>月”；</w:t>
      </w:r>
    </w:p>
    <w:p w14:paraId="259BC14E" w14:textId="77777777" w:rsidR="0023201F" w:rsidRDefault="00B053CD">
      <w:pPr>
        <w:spacing w:line="600" w:lineRule="exact"/>
        <w:ind w:leftChars="304" w:left="638"/>
        <w:rPr>
          <w:rFonts w:ascii="仿宋_GB2312" w:eastAsia="仿宋_GB2312" w:hAnsi="仿宋_GB2312" w:cs="仿宋_GB2312"/>
          <w:bCs/>
          <w:sz w:val="24"/>
          <w:szCs w:val="24"/>
        </w:rPr>
      </w:pPr>
      <w:r>
        <w:rPr>
          <w:rFonts w:ascii="仿宋_GB2312" w:eastAsia="仿宋_GB2312" w:hAnsi="仿宋_GB2312" w:cs="仿宋_GB2312" w:hint="eastAsia"/>
          <w:bCs/>
          <w:sz w:val="24"/>
          <w:szCs w:val="24"/>
        </w:rPr>
        <w:t>3</w:t>
      </w:r>
      <w:r>
        <w:rPr>
          <w:rFonts w:ascii="仿宋_GB2312" w:eastAsia="仿宋_GB2312" w:hAnsi="仿宋_GB2312" w:cs="仿宋_GB2312" w:hint="eastAsia"/>
          <w:bCs/>
          <w:sz w:val="24"/>
          <w:szCs w:val="24"/>
        </w:rPr>
        <w:t>．“院系部门”请填写全称；</w:t>
      </w:r>
    </w:p>
    <w:p w14:paraId="63538DB3" w14:textId="77777777" w:rsidR="0023201F" w:rsidRDefault="00B053CD">
      <w:pPr>
        <w:spacing w:line="600" w:lineRule="exact"/>
        <w:ind w:leftChars="304" w:left="638"/>
        <w:rPr>
          <w:rFonts w:ascii="仿宋_GB2312" w:eastAsia="仿宋_GB2312" w:hAnsi="仿宋_GB2312" w:cs="仿宋_GB2312"/>
          <w:bCs/>
          <w:sz w:val="24"/>
          <w:szCs w:val="24"/>
        </w:rPr>
      </w:pPr>
      <w:r>
        <w:rPr>
          <w:rFonts w:ascii="仿宋_GB2312" w:eastAsia="仿宋_GB2312" w:hAnsi="仿宋_GB2312" w:cs="仿宋_GB2312" w:hint="eastAsia"/>
          <w:bCs/>
          <w:sz w:val="24"/>
          <w:szCs w:val="24"/>
        </w:rPr>
        <w:t>4</w:t>
      </w:r>
      <w:r>
        <w:rPr>
          <w:rFonts w:ascii="仿宋_GB2312" w:eastAsia="仿宋_GB2312" w:hAnsi="仿宋_GB2312" w:cs="仿宋_GB2312" w:hint="eastAsia"/>
          <w:bCs/>
          <w:sz w:val="24"/>
          <w:szCs w:val="24"/>
        </w:rPr>
        <w:t>．“现任职务”请写明准确职务名称，如“院党委副书记”“院学工办主任”等，无具体行政职</w:t>
      </w:r>
      <w:r>
        <w:rPr>
          <w:rFonts w:ascii="仿宋_GB2312" w:eastAsia="仿宋_GB2312" w:hAnsi="仿宋_GB2312" w:cs="仿宋_GB2312" w:hint="eastAsia"/>
          <w:bCs/>
          <w:sz w:val="24"/>
          <w:szCs w:val="24"/>
        </w:rPr>
        <w:t>务的请填写“无”；</w:t>
      </w:r>
    </w:p>
    <w:p w14:paraId="176FE6FE" w14:textId="77777777" w:rsidR="0023201F" w:rsidRDefault="00B053CD">
      <w:pPr>
        <w:spacing w:line="600" w:lineRule="exact"/>
        <w:ind w:leftChars="304" w:left="638"/>
        <w:rPr>
          <w:rFonts w:ascii="仿宋_GB2312" w:eastAsia="仿宋_GB2312" w:hAnsi="仿宋_GB2312" w:cs="仿宋_GB2312"/>
          <w:bCs/>
          <w:sz w:val="24"/>
          <w:szCs w:val="24"/>
        </w:rPr>
      </w:pPr>
      <w:r>
        <w:rPr>
          <w:rFonts w:ascii="仿宋_GB2312" w:eastAsia="仿宋_GB2312" w:hAnsi="仿宋_GB2312" w:cs="仿宋_GB2312" w:hint="eastAsia"/>
          <w:bCs/>
          <w:sz w:val="24"/>
          <w:szCs w:val="24"/>
        </w:rPr>
        <w:t>5</w:t>
      </w:r>
      <w:r>
        <w:rPr>
          <w:rFonts w:ascii="仿宋_GB2312" w:eastAsia="仿宋_GB2312" w:hAnsi="仿宋_GB2312" w:cs="仿宋_GB2312" w:hint="eastAsia"/>
          <w:bCs/>
          <w:sz w:val="24"/>
          <w:szCs w:val="24"/>
        </w:rPr>
        <w:t>．“职称”请写明具体专业技术职务名称，如“教授”“研究员”等，不要仅填写“初级”“中级”或“高级”；</w:t>
      </w:r>
      <w:r>
        <w:rPr>
          <w:rFonts w:ascii="仿宋_GB2312" w:eastAsia="仿宋_GB2312" w:hAnsi="仿宋_GB2312" w:cs="仿宋_GB2312" w:hint="eastAsia"/>
          <w:bCs/>
          <w:sz w:val="24"/>
          <w:szCs w:val="24"/>
        </w:rPr>
        <w:t xml:space="preserve"> </w:t>
      </w:r>
    </w:p>
    <w:p w14:paraId="3AFD6562" w14:textId="77777777" w:rsidR="0023201F" w:rsidRDefault="00B053CD">
      <w:pPr>
        <w:spacing w:line="600" w:lineRule="exact"/>
        <w:ind w:leftChars="304" w:left="638"/>
        <w:rPr>
          <w:rFonts w:ascii="仿宋_GB2312" w:eastAsia="仿宋_GB2312" w:hAnsi="仿宋_GB2312" w:cs="仿宋_GB2312"/>
          <w:bCs/>
          <w:sz w:val="24"/>
          <w:szCs w:val="24"/>
        </w:rPr>
      </w:pPr>
      <w:r>
        <w:rPr>
          <w:rFonts w:ascii="仿宋_GB2312" w:eastAsia="仿宋_GB2312" w:hAnsi="仿宋_GB2312" w:cs="仿宋_GB2312" w:hint="eastAsia"/>
          <w:bCs/>
          <w:sz w:val="24"/>
          <w:szCs w:val="24"/>
        </w:rPr>
        <w:t>6</w:t>
      </w:r>
      <w:r>
        <w:rPr>
          <w:rFonts w:ascii="仿宋_GB2312" w:eastAsia="仿宋_GB2312" w:hAnsi="仿宋_GB2312" w:cs="仿宋_GB2312" w:hint="eastAsia"/>
          <w:bCs/>
          <w:sz w:val="24"/>
          <w:szCs w:val="24"/>
        </w:rPr>
        <w:t>．“学历”请填写“本科”“硕士研究生”“博士研究生”，“学位”请具体填写，如“文学学士”“管理学硕士”或“工学博士”；</w:t>
      </w:r>
    </w:p>
    <w:p w14:paraId="2627228A" w14:textId="77777777" w:rsidR="0023201F" w:rsidRDefault="00B053CD">
      <w:pPr>
        <w:spacing w:line="600" w:lineRule="exact"/>
        <w:ind w:leftChars="304" w:left="638"/>
        <w:rPr>
          <w:rFonts w:ascii="仿宋_GB2312" w:eastAsia="仿宋_GB2312" w:hAnsi="仿宋_GB2312" w:cs="仿宋_GB2312"/>
          <w:bCs/>
          <w:sz w:val="24"/>
          <w:szCs w:val="24"/>
        </w:rPr>
      </w:pPr>
      <w:r>
        <w:rPr>
          <w:rFonts w:ascii="仿宋_GB2312" w:eastAsia="仿宋_GB2312" w:hAnsi="仿宋_GB2312" w:cs="仿宋_GB2312" w:hint="eastAsia"/>
          <w:bCs/>
          <w:sz w:val="24"/>
          <w:szCs w:val="24"/>
        </w:rPr>
        <w:t>7</w:t>
      </w:r>
      <w:r>
        <w:rPr>
          <w:rFonts w:ascii="仿宋_GB2312" w:eastAsia="仿宋_GB2312" w:hAnsi="仿宋_GB2312" w:cs="仿宋_GB2312" w:hint="eastAsia"/>
          <w:bCs/>
          <w:sz w:val="24"/>
          <w:szCs w:val="24"/>
        </w:rPr>
        <w:t>．“从事专职辅导员工作时长”统计截至</w:t>
      </w:r>
      <w:r>
        <w:rPr>
          <w:rFonts w:ascii="仿宋_GB2312" w:eastAsia="仿宋_GB2312" w:hAnsi="仿宋_GB2312" w:cs="仿宋_GB2312" w:hint="eastAsia"/>
          <w:bCs/>
          <w:sz w:val="24"/>
          <w:szCs w:val="24"/>
        </w:rPr>
        <w:t>2025</w:t>
      </w:r>
      <w:r>
        <w:rPr>
          <w:rFonts w:ascii="仿宋_GB2312" w:eastAsia="仿宋_GB2312" w:hAnsi="仿宋_GB2312" w:cs="仿宋_GB2312" w:hint="eastAsia"/>
          <w:bCs/>
          <w:sz w:val="24"/>
          <w:szCs w:val="24"/>
        </w:rPr>
        <w:t>年</w:t>
      </w:r>
      <w:r>
        <w:rPr>
          <w:rFonts w:ascii="仿宋_GB2312" w:eastAsia="仿宋_GB2312" w:hAnsi="仿宋_GB2312" w:cs="仿宋_GB2312" w:hint="eastAsia"/>
          <w:bCs/>
          <w:sz w:val="24"/>
          <w:szCs w:val="24"/>
        </w:rPr>
        <w:t>2</w:t>
      </w:r>
      <w:r>
        <w:rPr>
          <w:rFonts w:ascii="仿宋_GB2312" w:eastAsia="仿宋_GB2312" w:hAnsi="仿宋_GB2312" w:cs="仿宋_GB2312" w:hint="eastAsia"/>
          <w:bCs/>
          <w:sz w:val="24"/>
          <w:szCs w:val="24"/>
        </w:rPr>
        <w:t>月，填写格式为“</w:t>
      </w:r>
      <w:r>
        <w:rPr>
          <w:rFonts w:ascii="仿宋_GB2312" w:eastAsia="仿宋_GB2312" w:hAnsi="仿宋_GB2312" w:cs="仿宋_GB2312" w:hint="eastAsia"/>
          <w:bCs/>
          <w:sz w:val="24"/>
          <w:szCs w:val="24"/>
        </w:rPr>
        <w:t>X</w:t>
      </w:r>
      <w:r>
        <w:rPr>
          <w:rFonts w:ascii="仿宋_GB2312" w:eastAsia="仿宋_GB2312" w:hAnsi="仿宋_GB2312" w:cs="仿宋_GB2312" w:hint="eastAsia"/>
          <w:bCs/>
          <w:sz w:val="24"/>
          <w:szCs w:val="24"/>
        </w:rPr>
        <w:t>年</w:t>
      </w:r>
      <w:r>
        <w:rPr>
          <w:rFonts w:ascii="仿宋_GB2312" w:eastAsia="仿宋_GB2312" w:hAnsi="仿宋_GB2312" w:cs="仿宋_GB2312" w:hint="eastAsia"/>
          <w:bCs/>
          <w:sz w:val="24"/>
          <w:szCs w:val="24"/>
        </w:rPr>
        <w:t>X</w:t>
      </w:r>
      <w:r>
        <w:rPr>
          <w:rFonts w:ascii="仿宋_GB2312" w:eastAsia="仿宋_GB2312" w:hAnsi="仿宋_GB2312" w:cs="仿宋_GB2312" w:hint="eastAsia"/>
          <w:bCs/>
          <w:sz w:val="24"/>
          <w:szCs w:val="24"/>
        </w:rPr>
        <w:t>个月”，如“</w:t>
      </w:r>
      <w:r>
        <w:rPr>
          <w:rFonts w:ascii="仿宋_GB2312" w:eastAsia="仿宋_GB2312" w:hAnsi="仿宋_GB2312" w:cs="仿宋_GB2312" w:hint="eastAsia"/>
          <w:bCs/>
          <w:sz w:val="24"/>
          <w:szCs w:val="24"/>
        </w:rPr>
        <w:t>5</w:t>
      </w:r>
      <w:r>
        <w:rPr>
          <w:rFonts w:ascii="仿宋_GB2312" w:eastAsia="仿宋_GB2312" w:hAnsi="仿宋_GB2312" w:cs="仿宋_GB2312" w:hint="eastAsia"/>
          <w:bCs/>
          <w:sz w:val="24"/>
          <w:szCs w:val="24"/>
        </w:rPr>
        <w:t>年</w:t>
      </w:r>
      <w:r>
        <w:rPr>
          <w:rFonts w:ascii="仿宋_GB2312" w:eastAsia="仿宋_GB2312" w:hAnsi="仿宋_GB2312" w:cs="仿宋_GB2312" w:hint="eastAsia"/>
          <w:bCs/>
          <w:sz w:val="24"/>
          <w:szCs w:val="24"/>
        </w:rPr>
        <w:t>3</w:t>
      </w:r>
      <w:r>
        <w:rPr>
          <w:rFonts w:ascii="仿宋_GB2312" w:eastAsia="仿宋_GB2312" w:hAnsi="仿宋_GB2312" w:cs="仿宋_GB2312" w:hint="eastAsia"/>
          <w:bCs/>
          <w:sz w:val="24"/>
          <w:szCs w:val="24"/>
        </w:rPr>
        <w:t>个月”；</w:t>
      </w:r>
    </w:p>
    <w:p w14:paraId="4664DBFA" w14:textId="77777777" w:rsidR="0023201F" w:rsidRDefault="00B053CD">
      <w:pPr>
        <w:spacing w:line="600" w:lineRule="exact"/>
        <w:ind w:leftChars="304" w:left="638"/>
        <w:rPr>
          <w:rFonts w:ascii="仿宋_GB2312" w:eastAsia="仿宋_GB2312" w:hAnsi="仿宋_GB2312" w:cs="仿宋_GB2312"/>
          <w:bCs/>
          <w:sz w:val="24"/>
          <w:szCs w:val="24"/>
        </w:rPr>
      </w:pPr>
      <w:r>
        <w:rPr>
          <w:rFonts w:ascii="仿宋_GB2312" w:eastAsia="仿宋_GB2312" w:hAnsi="仿宋_GB2312" w:cs="仿宋_GB2312" w:hint="eastAsia"/>
          <w:bCs/>
          <w:sz w:val="24"/>
          <w:szCs w:val="24"/>
        </w:rPr>
        <w:t>8.</w:t>
      </w:r>
      <w:r>
        <w:rPr>
          <w:rFonts w:ascii="仿宋_GB2312" w:eastAsia="仿宋_GB2312" w:hAnsi="仿宋_GB2312" w:cs="仿宋_GB2312" w:hint="eastAsia"/>
          <w:bCs/>
          <w:sz w:val="24"/>
          <w:szCs w:val="24"/>
        </w:rPr>
        <w:t>“现负责班级数和学生数”请填写具体数字，如“</w:t>
      </w:r>
      <w:r>
        <w:rPr>
          <w:rFonts w:ascii="仿宋_GB2312" w:eastAsia="仿宋_GB2312" w:hAnsi="仿宋_GB2312" w:cs="仿宋_GB2312" w:hint="eastAsia"/>
          <w:bCs/>
          <w:sz w:val="24"/>
          <w:szCs w:val="24"/>
        </w:rPr>
        <w:t>5</w:t>
      </w:r>
      <w:r>
        <w:rPr>
          <w:rFonts w:ascii="仿宋_GB2312" w:eastAsia="仿宋_GB2312" w:hAnsi="仿宋_GB2312" w:cs="仿宋_GB2312" w:hint="eastAsia"/>
          <w:bCs/>
          <w:sz w:val="24"/>
          <w:szCs w:val="24"/>
        </w:rPr>
        <w:t>班</w:t>
      </w:r>
      <w:r>
        <w:rPr>
          <w:rFonts w:ascii="仿宋_GB2312" w:eastAsia="仿宋_GB2312" w:hAnsi="仿宋_GB2312" w:cs="仿宋_GB2312" w:hint="eastAsia"/>
          <w:bCs/>
          <w:sz w:val="24"/>
          <w:szCs w:val="24"/>
        </w:rPr>
        <w:t>150</w:t>
      </w:r>
      <w:r>
        <w:rPr>
          <w:rFonts w:ascii="仿宋_GB2312" w:eastAsia="仿宋_GB2312" w:hAnsi="仿宋_GB2312" w:cs="仿宋_GB2312" w:hint="eastAsia"/>
          <w:bCs/>
          <w:sz w:val="24"/>
          <w:szCs w:val="24"/>
        </w:rPr>
        <w:t>人”，若没有填无。</w:t>
      </w:r>
    </w:p>
    <w:p w14:paraId="2657E97A" w14:textId="77777777" w:rsidR="0023201F" w:rsidRDefault="00B053CD">
      <w:pPr>
        <w:spacing w:line="600" w:lineRule="exact"/>
        <w:ind w:left="480" w:hangingChars="200" w:hanging="480"/>
        <w:rPr>
          <w:rFonts w:ascii="仿宋_GB2312" w:eastAsia="仿宋_GB2312" w:hAnsi="仿宋_GB2312" w:cs="仿宋_GB2312"/>
          <w:bCs/>
          <w:sz w:val="24"/>
          <w:szCs w:val="24"/>
        </w:rPr>
      </w:pPr>
      <w:r>
        <w:rPr>
          <w:rFonts w:ascii="仿宋_GB2312" w:eastAsia="仿宋_GB2312" w:hAnsi="仿宋_GB2312" w:cs="仿宋_GB2312" w:hint="eastAsia"/>
          <w:bCs/>
          <w:sz w:val="24"/>
          <w:szCs w:val="24"/>
        </w:rPr>
        <w:t>三、《申报表》采用</w:t>
      </w:r>
      <w:r>
        <w:rPr>
          <w:rFonts w:ascii="仿宋_GB2312" w:eastAsia="仿宋_GB2312" w:hAnsi="仿宋_GB2312" w:cs="仿宋_GB2312" w:hint="eastAsia"/>
          <w:bCs/>
          <w:sz w:val="24"/>
          <w:szCs w:val="24"/>
        </w:rPr>
        <w:t>A4</w:t>
      </w:r>
      <w:r>
        <w:rPr>
          <w:rFonts w:ascii="仿宋_GB2312" w:eastAsia="仿宋_GB2312" w:hAnsi="仿宋_GB2312" w:cs="仿宋_GB2312" w:hint="eastAsia"/>
          <w:bCs/>
          <w:sz w:val="24"/>
          <w:szCs w:val="24"/>
        </w:rPr>
        <w:t>规格页面打印，左侧装订。</w:t>
      </w:r>
    </w:p>
    <w:p w14:paraId="15A4B721" w14:textId="77777777" w:rsidR="0023201F" w:rsidRDefault="0023201F">
      <w:pPr>
        <w:numPr>
          <w:ilvl w:val="12"/>
          <w:numId w:val="0"/>
        </w:numPr>
        <w:spacing w:line="240" w:lineRule="atLeast"/>
        <w:rPr>
          <w:b/>
          <w:bCs/>
          <w:sz w:val="28"/>
          <w:szCs w:val="28"/>
        </w:rPr>
        <w:sectPr w:rsidR="0023201F">
          <w:footerReference w:type="default" r:id="rId7"/>
          <w:pgSz w:w="11906" w:h="16838"/>
          <w:pgMar w:top="1440" w:right="1800" w:bottom="1440" w:left="1800" w:header="851" w:footer="992" w:gutter="0"/>
          <w:pgNumType w:fmt="numberInDash" w:start="1"/>
          <w:cols w:space="720"/>
          <w:titlePg/>
          <w:docGrid w:type="lines" w:linePitch="312"/>
        </w:sectPr>
      </w:pPr>
    </w:p>
    <w:p w14:paraId="6B121D3D" w14:textId="77777777" w:rsidR="0023201F" w:rsidRDefault="00B053CD">
      <w:pPr>
        <w:numPr>
          <w:ilvl w:val="0"/>
          <w:numId w:val="2"/>
        </w:numPr>
        <w:spacing w:line="240" w:lineRule="atLeast"/>
        <w:rPr>
          <w:b/>
          <w:bCs/>
          <w:sz w:val="28"/>
          <w:szCs w:val="28"/>
        </w:rPr>
      </w:pPr>
      <w:r>
        <w:rPr>
          <w:rFonts w:ascii="仿宋_GB2312" w:eastAsia="仿宋_GB2312" w:hAnsi="仿宋_GB2312" w:cs="仿宋_GB2312" w:hint="eastAsia"/>
          <w:b/>
          <w:bCs/>
          <w:sz w:val="32"/>
          <w:szCs w:val="32"/>
        </w:rPr>
        <w:lastRenderedPageBreak/>
        <w:t>基本情况</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4"/>
        <w:gridCol w:w="1213"/>
        <w:gridCol w:w="517"/>
        <w:gridCol w:w="750"/>
        <w:gridCol w:w="304"/>
        <w:gridCol w:w="657"/>
        <w:gridCol w:w="433"/>
        <w:gridCol w:w="567"/>
        <w:gridCol w:w="193"/>
        <w:gridCol w:w="469"/>
        <w:gridCol w:w="294"/>
        <w:gridCol w:w="547"/>
        <w:gridCol w:w="127"/>
        <w:gridCol w:w="297"/>
        <w:gridCol w:w="709"/>
        <w:gridCol w:w="933"/>
      </w:tblGrid>
      <w:tr w:rsidR="0023201F" w14:paraId="25B19DFC" w14:textId="77777777">
        <w:trPr>
          <w:trHeight w:val="736"/>
          <w:jc w:val="center"/>
        </w:trPr>
        <w:tc>
          <w:tcPr>
            <w:tcW w:w="1624" w:type="dxa"/>
            <w:vAlign w:val="center"/>
          </w:tcPr>
          <w:p w14:paraId="30F8AC77" w14:textId="77777777" w:rsidR="0023201F" w:rsidRDefault="00B053CD">
            <w:pPr>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主持人姓名</w:t>
            </w:r>
          </w:p>
        </w:tc>
        <w:tc>
          <w:tcPr>
            <w:tcW w:w="1730" w:type="dxa"/>
            <w:gridSpan w:val="2"/>
            <w:vAlign w:val="center"/>
          </w:tcPr>
          <w:p w14:paraId="4EFD1C15" w14:textId="77777777" w:rsidR="0023201F" w:rsidRDefault="0023201F">
            <w:pPr>
              <w:jc w:val="center"/>
              <w:rPr>
                <w:rFonts w:ascii="仿宋_GB2312" w:eastAsia="仿宋_GB2312" w:hAnsi="仿宋_GB2312" w:cs="仿宋_GB2312"/>
                <w:sz w:val="24"/>
                <w:szCs w:val="24"/>
              </w:rPr>
            </w:pPr>
          </w:p>
        </w:tc>
        <w:tc>
          <w:tcPr>
            <w:tcW w:w="750" w:type="dxa"/>
            <w:vAlign w:val="center"/>
          </w:tcPr>
          <w:p w14:paraId="5F2B3D13" w14:textId="77777777" w:rsidR="0023201F" w:rsidRDefault="00B053CD">
            <w:pPr>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性别</w:t>
            </w:r>
          </w:p>
        </w:tc>
        <w:tc>
          <w:tcPr>
            <w:tcW w:w="1394" w:type="dxa"/>
            <w:gridSpan w:val="3"/>
            <w:vAlign w:val="center"/>
          </w:tcPr>
          <w:p w14:paraId="18D2EDE0" w14:textId="77777777" w:rsidR="0023201F" w:rsidRDefault="0023201F">
            <w:pPr>
              <w:jc w:val="center"/>
              <w:rPr>
                <w:rFonts w:ascii="仿宋_GB2312" w:eastAsia="仿宋_GB2312" w:hAnsi="仿宋_GB2312" w:cs="仿宋_GB2312"/>
                <w:sz w:val="24"/>
                <w:szCs w:val="24"/>
              </w:rPr>
            </w:pPr>
          </w:p>
        </w:tc>
        <w:tc>
          <w:tcPr>
            <w:tcW w:w="760" w:type="dxa"/>
            <w:gridSpan w:val="2"/>
            <w:vAlign w:val="center"/>
          </w:tcPr>
          <w:p w14:paraId="6EFC7A65" w14:textId="77777777" w:rsidR="0023201F" w:rsidRDefault="00B053CD">
            <w:pPr>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民族</w:t>
            </w:r>
          </w:p>
        </w:tc>
        <w:tc>
          <w:tcPr>
            <w:tcW w:w="1310" w:type="dxa"/>
            <w:gridSpan w:val="3"/>
            <w:vAlign w:val="center"/>
          </w:tcPr>
          <w:p w14:paraId="66F07498" w14:textId="77777777" w:rsidR="0023201F" w:rsidRDefault="0023201F">
            <w:pPr>
              <w:jc w:val="center"/>
              <w:rPr>
                <w:rFonts w:ascii="仿宋_GB2312" w:eastAsia="仿宋_GB2312" w:hAnsi="仿宋_GB2312" w:cs="仿宋_GB2312"/>
                <w:sz w:val="24"/>
                <w:szCs w:val="24"/>
              </w:rPr>
            </w:pPr>
          </w:p>
        </w:tc>
        <w:tc>
          <w:tcPr>
            <w:tcW w:w="2066" w:type="dxa"/>
            <w:gridSpan w:val="4"/>
            <w:vMerge w:val="restart"/>
            <w:vAlign w:val="center"/>
          </w:tcPr>
          <w:p w14:paraId="31B5C775" w14:textId="77777777" w:rsidR="0023201F" w:rsidRDefault="00B053CD">
            <w:pPr>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一寸免冠照片</w:t>
            </w:r>
          </w:p>
        </w:tc>
      </w:tr>
      <w:tr w:rsidR="0023201F" w14:paraId="561E962D" w14:textId="77777777">
        <w:trPr>
          <w:trHeight w:val="685"/>
          <w:jc w:val="center"/>
        </w:trPr>
        <w:tc>
          <w:tcPr>
            <w:tcW w:w="1624" w:type="dxa"/>
            <w:vAlign w:val="center"/>
          </w:tcPr>
          <w:p w14:paraId="2A069527" w14:textId="77777777" w:rsidR="0023201F" w:rsidRDefault="00B053CD">
            <w:pPr>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出生年月</w:t>
            </w:r>
          </w:p>
        </w:tc>
        <w:tc>
          <w:tcPr>
            <w:tcW w:w="1730" w:type="dxa"/>
            <w:gridSpan w:val="2"/>
            <w:vAlign w:val="center"/>
          </w:tcPr>
          <w:p w14:paraId="5994D361" w14:textId="77777777" w:rsidR="0023201F" w:rsidRDefault="0023201F">
            <w:pPr>
              <w:jc w:val="center"/>
              <w:rPr>
                <w:rFonts w:ascii="仿宋_GB2312" w:eastAsia="仿宋_GB2312" w:hAnsi="仿宋_GB2312" w:cs="仿宋_GB2312"/>
                <w:sz w:val="24"/>
                <w:szCs w:val="24"/>
              </w:rPr>
            </w:pPr>
          </w:p>
        </w:tc>
        <w:tc>
          <w:tcPr>
            <w:tcW w:w="1711" w:type="dxa"/>
            <w:gridSpan w:val="3"/>
            <w:vAlign w:val="center"/>
          </w:tcPr>
          <w:p w14:paraId="3D7E24C1" w14:textId="77777777" w:rsidR="0023201F" w:rsidRDefault="00B053CD">
            <w:pPr>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院系部门</w:t>
            </w:r>
          </w:p>
        </w:tc>
        <w:tc>
          <w:tcPr>
            <w:tcW w:w="2503" w:type="dxa"/>
            <w:gridSpan w:val="6"/>
            <w:vAlign w:val="center"/>
          </w:tcPr>
          <w:p w14:paraId="2B54C4E6" w14:textId="77777777" w:rsidR="0023201F" w:rsidRDefault="0023201F">
            <w:pPr>
              <w:jc w:val="center"/>
              <w:rPr>
                <w:rFonts w:ascii="仿宋_GB2312" w:eastAsia="仿宋_GB2312" w:hAnsi="仿宋_GB2312" w:cs="仿宋_GB2312"/>
                <w:sz w:val="24"/>
                <w:szCs w:val="24"/>
              </w:rPr>
            </w:pPr>
          </w:p>
        </w:tc>
        <w:tc>
          <w:tcPr>
            <w:tcW w:w="2066" w:type="dxa"/>
            <w:gridSpan w:val="4"/>
            <w:vMerge/>
            <w:vAlign w:val="center"/>
          </w:tcPr>
          <w:p w14:paraId="6E127BA7" w14:textId="77777777" w:rsidR="0023201F" w:rsidRDefault="0023201F">
            <w:pPr>
              <w:widowControl/>
              <w:jc w:val="center"/>
              <w:rPr>
                <w:rFonts w:ascii="仿宋_GB2312" w:eastAsia="仿宋_GB2312" w:hAnsi="仿宋_GB2312" w:cs="仿宋_GB2312"/>
                <w:sz w:val="24"/>
                <w:szCs w:val="24"/>
              </w:rPr>
            </w:pPr>
          </w:p>
        </w:tc>
      </w:tr>
      <w:tr w:rsidR="0023201F" w14:paraId="4F0883FC" w14:textId="77777777">
        <w:trPr>
          <w:trHeight w:val="622"/>
          <w:jc w:val="center"/>
        </w:trPr>
        <w:tc>
          <w:tcPr>
            <w:tcW w:w="1624" w:type="dxa"/>
            <w:vAlign w:val="center"/>
          </w:tcPr>
          <w:p w14:paraId="6E741463" w14:textId="77777777" w:rsidR="0023201F" w:rsidRDefault="00B053CD">
            <w:pPr>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现任职务</w:t>
            </w:r>
          </w:p>
        </w:tc>
        <w:tc>
          <w:tcPr>
            <w:tcW w:w="1730" w:type="dxa"/>
            <w:gridSpan w:val="2"/>
            <w:vAlign w:val="center"/>
          </w:tcPr>
          <w:p w14:paraId="763F0436" w14:textId="77777777" w:rsidR="0023201F" w:rsidRDefault="0023201F">
            <w:pPr>
              <w:jc w:val="center"/>
              <w:rPr>
                <w:rFonts w:ascii="仿宋_GB2312" w:eastAsia="仿宋_GB2312" w:hAnsi="仿宋_GB2312" w:cs="仿宋_GB2312"/>
                <w:sz w:val="24"/>
                <w:szCs w:val="24"/>
              </w:rPr>
            </w:pPr>
          </w:p>
        </w:tc>
        <w:tc>
          <w:tcPr>
            <w:tcW w:w="1711" w:type="dxa"/>
            <w:gridSpan w:val="3"/>
            <w:vAlign w:val="center"/>
          </w:tcPr>
          <w:p w14:paraId="6A917B55" w14:textId="77777777" w:rsidR="0023201F" w:rsidRDefault="00B053CD">
            <w:pPr>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职称</w:t>
            </w:r>
          </w:p>
        </w:tc>
        <w:tc>
          <w:tcPr>
            <w:tcW w:w="2503" w:type="dxa"/>
            <w:gridSpan w:val="6"/>
            <w:vAlign w:val="center"/>
          </w:tcPr>
          <w:p w14:paraId="6A35657C" w14:textId="77777777" w:rsidR="0023201F" w:rsidRDefault="0023201F">
            <w:pPr>
              <w:jc w:val="center"/>
              <w:rPr>
                <w:rFonts w:ascii="仿宋_GB2312" w:eastAsia="仿宋_GB2312" w:hAnsi="仿宋_GB2312" w:cs="仿宋_GB2312"/>
                <w:sz w:val="24"/>
                <w:szCs w:val="24"/>
              </w:rPr>
            </w:pPr>
          </w:p>
        </w:tc>
        <w:tc>
          <w:tcPr>
            <w:tcW w:w="2066" w:type="dxa"/>
            <w:gridSpan w:val="4"/>
            <w:vMerge/>
            <w:vAlign w:val="center"/>
          </w:tcPr>
          <w:p w14:paraId="1D833EAF" w14:textId="77777777" w:rsidR="0023201F" w:rsidRDefault="0023201F">
            <w:pPr>
              <w:widowControl/>
              <w:jc w:val="center"/>
              <w:rPr>
                <w:rFonts w:ascii="仿宋_GB2312" w:eastAsia="仿宋_GB2312" w:hAnsi="仿宋_GB2312" w:cs="仿宋_GB2312"/>
                <w:sz w:val="24"/>
                <w:szCs w:val="24"/>
              </w:rPr>
            </w:pPr>
          </w:p>
        </w:tc>
      </w:tr>
      <w:tr w:rsidR="0023201F" w14:paraId="57F5F5E9" w14:textId="77777777">
        <w:trPr>
          <w:trHeight w:val="650"/>
          <w:jc w:val="center"/>
        </w:trPr>
        <w:tc>
          <w:tcPr>
            <w:tcW w:w="1624" w:type="dxa"/>
            <w:vAlign w:val="center"/>
          </w:tcPr>
          <w:p w14:paraId="14BC2E2B" w14:textId="77777777" w:rsidR="0023201F" w:rsidRDefault="00B053CD">
            <w:pPr>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政治面貌</w:t>
            </w:r>
          </w:p>
        </w:tc>
        <w:tc>
          <w:tcPr>
            <w:tcW w:w="1730" w:type="dxa"/>
            <w:gridSpan w:val="2"/>
            <w:vAlign w:val="center"/>
          </w:tcPr>
          <w:p w14:paraId="1243F660" w14:textId="77777777" w:rsidR="0023201F" w:rsidRDefault="0023201F">
            <w:pPr>
              <w:jc w:val="center"/>
              <w:rPr>
                <w:rFonts w:ascii="仿宋_GB2312" w:eastAsia="仿宋_GB2312" w:hAnsi="仿宋_GB2312" w:cs="仿宋_GB2312"/>
                <w:sz w:val="24"/>
                <w:szCs w:val="24"/>
              </w:rPr>
            </w:pPr>
          </w:p>
        </w:tc>
        <w:tc>
          <w:tcPr>
            <w:tcW w:w="750" w:type="dxa"/>
            <w:vAlign w:val="center"/>
          </w:tcPr>
          <w:p w14:paraId="544F70AE" w14:textId="77777777" w:rsidR="0023201F" w:rsidRDefault="00B053CD">
            <w:pPr>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学历</w:t>
            </w:r>
          </w:p>
        </w:tc>
        <w:tc>
          <w:tcPr>
            <w:tcW w:w="1394" w:type="dxa"/>
            <w:gridSpan w:val="3"/>
            <w:vAlign w:val="center"/>
          </w:tcPr>
          <w:p w14:paraId="06A298B5" w14:textId="77777777" w:rsidR="0023201F" w:rsidRDefault="0023201F">
            <w:pPr>
              <w:jc w:val="center"/>
              <w:rPr>
                <w:rFonts w:ascii="仿宋_GB2312" w:eastAsia="仿宋_GB2312" w:hAnsi="仿宋_GB2312" w:cs="仿宋_GB2312"/>
                <w:sz w:val="24"/>
                <w:szCs w:val="24"/>
              </w:rPr>
            </w:pPr>
          </w:p>
        </w:tc>
        <w:tc>
          <w:tcPr>
            <w:tcW w:w="760" w:type="dxa"/>
            <w:gridSpan w:val="2"/>
            <w:vAlign w:val="center"/>
          </w:tcPr>
          <w:p w14:paraId="26C914E6" w14:textId="77777777" w:rsidR="0023201F" w:rsidRDefault="00B053CD">
            <w:pPr>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学位</w:t>
            </w:r>
          </w:p>
        </w:tc>
        <w:tc>
          <w:tcPr>
            <w:tcW w:w="1310" w:type="dxa"/>
            <w:gridSpan w:val="3"/>
            <w:vAlign w:val="center"/>
          </w:tcPr>
          <w:p w14:paraId="0B33776D" w14:textId="77777777" w:rsidR="0023201F" w:rsidRDefault="0023201F">
            <w:pPr>
              <w:jc w:val="center"/>
              <w:rPr>
                <w:rFonts w:ascii="仿宋_GB2312" w:eastAsia="仿宋_GB2312" w:hAnsi="仿宋_GB2312" w:cs="仿宋_GB2312"/>
                <w:sz w:val="24"/>
                <w:szCs w:val="24"/>
              </w:rPr>
            </w:pPr>
          </w:p>
        </w:tc>
        <w:tc>
          <w:tcPr>
            <w:tcW w:w="2066" w:type="dxa"/>
            <w:gridSpan w:val="4"/>
            <w:vMerge/>
            <w:vAlign w:val="center"/>
          </w:tcPr>
          <w:p w14:paraId="50794918" w14:textId="77777777" w:rsidR="0023201F" w:rsidRDefault="0023201F">
            <w:pPr>
              <w:widowControl/>
              <w:jc w:val="center"/>
              <w:rPr>
                <w:rFonts w:ascii="仿宋_GB2312" w:eastAsia="仿宋_GB2312" w:hAnsi="仿宋_GB2312" w:cs="仿宋_GB2312"/>
                <w:sz w:val="24"/>
                <w:szCs w:val="24"/>
              </w:rPr>
            </w:pPr>
          </w:p>
        </w:tc>
      </w:tr>
      <w:tr w:rsidR="0023201F" w14:paraId="721D9D21" w14:textId="77777777">
        <w:trPr>
          <w:trHeight w:val="1117"/>
          <w:jc w:val="center"/>
        </w:trPr>
        <w:tc>
          <w:tcPr>
            <w:tcW w:w="1624" w:type="dxa"/>
            <w:vAlign w:val="center"/>
          </w:tcPr>
          <w:p w14:paraId="11E7BD78" w14:textId="77777777" w:rsidR="0023201F" w:rsidRDefault="00B053CD">
            <w:pPr>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从事专职</w:t>
            </w:r>
          </w:p>
          <w:p w14:paraId="025C6590" w14:textId="77777777" w:rsidR="0023201F" w:rsidRDefault="00B053CD">
            <w:pPr>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辅导员工作时长</w:t>
            </w:r>
          </w:p>
        </w:tc>
        <w:tc>
          <w:tcPr>
            <w:tcW w:w="1730" w:type="dxa"/>
            <w:gridSpan w:val="2"/>
            <w:vAlign w:val="center"/>
          </w:tcPr>
          <w:p w14:paraId="2DB0E4EF" w14:textId="77777777" w:rsidR="0023201F" w:rsidRDefault="0023201F">
            <w:pPr>
              <w:jc w:val="center"/>
              <w:rPr>
                <w:rFonts w:ascii="仿宋_GB2312" w:eastAsia="仿宋_GB2312" w:hAnsi="仿宋_GB2312" w:cs="仿宋_GB2312"/>
                <w:sz w:val="24"/>
                <w:szCs w:val="24"/>
              </w:rPr>
            </w:pPr>
          </w:p>
        </w:tc>
        <w:tc>
          <w:tcPr>
            <w:tcW w:w="2144" w:type="dxa"/>
            <w:gridSpan w:val="4"/>
            <w:vAlign w:val="center"/>
          </w:tcPr>
          <w:p w14:paraId="764B7153" w14:textId="77777777" w:rsidR="0023201F" w:rsidRDefault="00B053CD">
            <w:pPr>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现负责班级数</w:t>
            </w:r>
          </w:p>
          <w:p w14:paraId="47477F74" w14:textId="77777777" w:rsidR="0023201F" w:rsidRDefault="00B053CD">
            <w:pPr>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和学生数</w:t>
            </w:r>
          </w:p>
        </w:tc>
        <w:tc>
          <w:tcPr>
            <w:tcW w:w="4136" w:type="dxa"/>
            <w:gridSpan w:val="9"/>
            <w:vAlign w:val="center"/>
          </w:tcPr>
          <w:p w14:paraId="1CF15A30" w14:textId="77777777" w:rsidR="0023201F" w:rsidRDefault="0023201F">
            <w:pPr>
              <w:jc w:val="center"/>
              <w:rPr>
                <w:rFonts w:ascii="仿宋_GB2312" w:eastAsia="仿宋_GB2312" w:hAnsi="仿宋_GB2312" w:cs="仿宋_GB2312"/>
                <w:sz w:val="24"/>
                <w:szCs w:val="24"/>
              </w:rPr>
            </w:pPr>
          </w:p>
        </w:tc>
      </w:tr>
      <w:tr w:rsidR="0023201F" w14:paraId="2C8E597E" w14:textId="77777777">
        <w:trPr>
          <w:trHeight w:val="769"/>
          <w:jc w:val="center"/>
        </w:trPr>
        <w:tc>
          <w:tcPr>
            <w:tcW w:w="1624" w:type="dxa"/>
            <w:vMerge w:val="restart"/>
            <w:vAlign w:val="center"/>
          </w:tcPr>
          <w:p w14:paraId="7521F5F1" w14:textId="77777777" w:rsidR="0023201F" w:rsidRDefault="00B053CD">
            <w:pPr>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联系方式</w:t>
            </w:r>
          </w:p>
        </w:tc>
        <w:tc>
          <w:tcPr>
            <w:tcW w:w="1730" w:type="dxa"/>
            <w:gridSpan w:val="2"/>
            <w:vAlign w:val="center"/>
          </w:tcPr>
          <w:p w14:paraId="32E5219A" w14:textId="77777777" w:rsidR="0023201F" w:rsidRDefault="00B053CD">
            <w:pPr>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手机</w:t>
            </w:r>
          </w:p>
        </w:tc>
        <w:tc>
          <w:tcPr>
            <w:tcW w:w="2144" w:type="dxa"/>
            <w:gridSpan w:val="4"/>
            <w:vAlign w:val="center"/>
          </w:tcPr>
          <w:p w14:paraId="1B46DEF3" w14:textId="77777777" w:rsidR="0023201F" w:rsidRDefault="0023201F">
            <w:pPr>
              <w:jc w:val="center"/>
              <w:rPr>
                <w:rFonts w:ascii="仿宋_GB2312" w:eastAsia="仿宋_GB2312" w:hAnsi="仿宋_GB2312" w:cs="仿宋_GB2312"/>
                <w:sz w:val="24"/>
                <w:szCs w:val="24"/>
              </w:rPr>
            </w:pPr>
          </w:p>
        </w:tc>
        <w:tc>
          <w:tcPr>
            <w:tcW w:w="1523" w:type="dxa"/>
            <w:gridSpan w:val="4"/>
            <w:vAlign w:val="center"/>
          </w:tcPr>
          <w:p w14:paraId="08E3C721" w14:textId="77777777" w:rsidR="0023201F" w:rsidRDefault="00B053CD">
            <w:pPr>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办公电话</w:t>
            </w:r>
          </w:p>
        </w:tc>
        <w:tc>
          <w:tcPr>
            <w:tcW w:w="2613" w:type="dxa"/>
            <w:gridSpan w:val="5"/>
            <w:vAlign w:val="center"/>
          </w:tcPr>
          <w:p w14:paraId="255AEEF8" w14:textId="77777777" w:rsidR="0023201F" w:rsidRDefault="0023201F">
            <w:pPr>
              <w:jc w:val="center"/>
              <w:rPr>
                <w:rFonts w:ascii="仿宋_GB2312" w:eastAsia="仿宋_GB2312" w:hAnsi="仿宋_GB2312" w:cs="仿宋_GB2312"/>
                <w:sz w:val="24"/>
                <w:szCs w:val="24"/>
              </w:rPr>
            </w:pPr>
          </w:p>
        </w:tc>
      </w:tr>
      <w:tr w:rsidR="0023201F" w14:paraId="3B08BD0B" w14:textId="77777777">
        <w:trPr>
          <w:trHeight w:val="695"/>
          <w:jc w:val="center"/>
        </w:trPr>
        <w:tc>
          <w:tcPr>
            <w:tcW w:w="1624" w:type="dxa"/>
            <w:vMerge/>
            <w:vAlign w:val="center"/>
          </w:tcPr>
          <w:p w14:paraId="6C0BEF7E" w14:textId="77777777" w:rsidR="0023201F" w:rsidRDefault="0023201F">
            <w:pPr>
              <w:widowControl/>
              <w:jc w:val="center"/>
              <w:rPr>
                <w:rFonts w:ascii="仿宋_GB2312" w:eastAsia="仿宋_GB2312" w:hAnsi="仿宋_GB2312" w:cs="仿宋_GB2312"/>
                <w:sz w:val="24"/>
                <w:szCs w:val="24"/>
              </w:rPr>
            </w:pPr>
          </w:p>
        </w:tc>
        <w:tc>
          <w:tcPr>
            <w:tcW w:w="1730" w:type="dxa"/>
            <w:gridSpan w:val="2"/>
            <w:vAlign w:val="center"/>
          </w:tcPr>
          <w:p w14:paraId="20EFA1DF" w14:textId="77777777" w:rsidR="0023201F" w:rsidRDefault="00B053CD">
            <w:pPr>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Email</w:t>
            </w:r>
          </w:p>
        </w:tc>
        <w:tc>
          <w:tcPr>
            <w:tcW w:w="6280" w:type="dxa"/>
            <w:gridSpan w:val="13"/>
            <w:vAlign w:val="center"/>
          </w:tcPr>
          <w:p w14:paraId="2421AD79" w14:textId="77777777" w:rsidR="0023201F" w:rsidRDefault="0023201F">
            <w:pPr>
              <w:jc w:val="center"/>
              <w:rPr>
                <w:rFonts w:ascii="仿宋_GB2312" w:eastAsia="仿宋_GB2312" w:hAnsi="仿宋_GB2312" w:cs="仿宋_GB2312"/>
                <w:sz w:val="24"/>
                <w:szCs w:val="24"/>
              </w:rPr>
            </w:pPr>
          </w:p>
        </w:tc>
      </w:tr>
      <w:tr w:rsidR="0023201F" w14:paraId="51DF9F34" w14:textId="77777777">
        <w:trPr>
          <w:trHeight w:val="717"/>
          <w:jc w:val="center"/>
        </w:trPr>
        <w:tc>
          <w:tcPr>
            <w:tcW w:w="1624" w:type="dxa"/>
            <w:vMerge/>
            <w:vAlign w:val="center"/>
          </w:tcPr>
          <w:p w14:paraId="594930C7" w14:textId="77777777" w:rsidR="0023201F" w:rsidRDefault="0023201F">
            <w:pPr>
              <w:widowControl/>
              <w:jc w:val="center"/>
              <w:rPr>
                <w:rFonts w:ascii="仿宋_GB2312" w:eastAsia="仿宋_GB2312" w:hAnsi="仿宋_GB2312" w:cs="仿宋_GB2312"/>
                <w:sz w:val="24"/>
                <w:szCs w:val="24"/>
              </w:rPr>
            </w:pPr>
          </w:p>
        </w:tc>
        <w:tc>
          <w:tcPr>
            <w:tcW w:w="1730" w:type="dxa"/>
            <w:gridSpan w:val="2"/>
            <w:vAlign w:val="center"/>
          </w:tcPr>
          <w:p w14:paraId="67E11DB4" w14:textId="77777777" w:rsidR="0023201F" w:rsidRDefault="00B053CD">
            <w:pPr>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地址</w:t>
            </w:r>
          </w:p>
        </w:tc>
        <w:tc>
          <w:tcPr>
            <w:tcW w:w="3373" w:type="dxa"/>
            <w:gridSpan w:val="7"/>
            <w:vAlign w:val="center"/>
          </w:tcPr>
          <w:p w14:paraId="423D734F" w14:textId="77777777" w:rsidR="0023201F" w:rsidRDefault="0023201F">
            <w:pPr>
              <w:jc w:val="center"/>
              <w:rPr>
                <w:rFonts w:ascii="仿宋_GB2312" w:eastAsia="仿宋_GB2312" w:hAnsi="仿宋_GB2312" w:cs="仿宋_GB2312"/>
                <w:sz w:val="24"/>
                <w:szCs w:val="24"/>
              </w:rPr>
            </w:pPr>
          </w:p>
        </w:tc>
        <w:tc>
          <w:tcPr>
            <w:tcW w:w="968" w:type="dxa"/>
            <w:gridSpan w:val="3"/>
            <w:vAlign w:val="center"/>
          </w:tcPr>
          <w:p w14:paraId="4A7D6D46" w14:textId="77777777" w:rsidR="0023201F" w:rsidRDefault="00B053CD">
            <w:pPr>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邮编</w:t>
            </w:r>
          </w:p>
        </w:tc>
        <w:tc>
          <w:tcPr>
            <w:tcW w:w="1939" w:type="dxa"/>
            <w:gridSpan w:val="3"/>
            <w:vAlign w:val="center"/>
          </w:tcPr>
          <w:p w14:paraId="48D5EC86" w14:textId="77777777" w:rsidR="0023201F" w:rsidRDefault="0023201F">
            <w:pPr>
              <w:jc w:val="center"/>
              <w:rPr>
                <w:rFonts w:ascii="仿宋_GB2312" w:eastAsia="仿宋_GB2312" w:hAnsi="仿宋_GB2312" w:cs="仿宋_GB2312"/>
                <w:sz w:val="24"/>
                <w:szCs w:val="24"/>
              </w:rPr>
            </w:pPr>
          </w:p>
        </w:tc>
      </w:tr>
      <w:tr w:rsidR="0023201F" w14:paraId="65CD40BD" w14:textId="77777777">
        <w:trPr>
          <w:trHeight w:val="723"/>
          <w:jc w:val="center"/>
        </w:trPr>
        <w:tc>
          <w:tcPr>
            <w:tcW w:w="1624" w:type="dxa"/>
            <w:vMerge w:val="restart"/>
            <w:vAlign w:val="center"/>
          </w:tcPr>
          <w:p w14:paraId="0AEB7585" w14:textId="77777777" w:rsidR="0023201F" w:rsidRDefault="00B053CD">
            <w:pPr>
              <w:widowControl/>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主持人</w:t>
            </w:r>
          </w:p>
          <w:p w14:paraId="06082AD0" w14:textId="77777777" w:rsidR="0023201F" w:rsidRDefault="00B053CD">
            <w:pPr>
              <w:widowControl/>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教育经历</w:t>
            </w:r>
          </w:p>
          <w:p w14:paraId="025F2996" w14:textId="77777777" w:rsidR="0023201F" w:rsidRDefault="00B053CD">
            <w:pPr>
              <w:widowControl/>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（自大学起）</w:t>
            </w:r>
          </w:p>
        </w:tc>
        <w:tc>
          <w:tcPr>
            <w:tcW w:w="2784" w:type="dxa"/>
            <w:gridSpan w:val="4"/>
            <w:vAlign w:val="center"/>
          </w:tcPr>
          <w:p w14:paraId="17CAFF90" w14:textId="77777777" w:rsidR="0023201F" w:rsidRDefault="00B053CD">
            <w:pPr>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起止时间</w:t>
            </w:r>
          </w:p>
          <w:p w14:paraId="61BB0743" w14:textId="77777777" w:rsidR="0023201F" w:rsidRDefault="00B053CD">
            <w:pPr>
              <w:jc w:val="center"/>
              <w:rPr>
                <w:rFonts w:ascii="仿宋_GB2312" w:eastAsia="仿宋_GB2312" w:hAnsi="仿宋_GB2312" w:cs="仿宋_GB2312"/>
                <w:sz w:val="24"/>
                <w:szCs w:val="24"/>
              </w:rPr>
            </w:pPr>
            <w:r>
              <w:rPr>
                <w:rFonts w:ascii="仿宋_GB2312" w:eastAsia="仿宋_GB2312" w:hAnsi="仿宋_GB2312" w:cs="仿宋_GB2312" w:hint="eastAsia"/>
                <w:sz w:val="16"/>
                <w:szCs w:val="16"/>
              </w:rPr>
              <w:t>（如：</w:t>
            </w:r>
            <w:r>
              <w:rPr>
                <w:rFonts w:ascii="仿宋_GB2312" w:eastAsia="仿宋_GB2312" w:hAnsi="仿宋_GB2312" w:cs="仿宋_GB2312" w:hint="eastAsia"/>
                <w:sz w:val="16"/>
                <w:szCs w:val="16"/>
              </w:rPr>
              <w:t>2014</w:t>
            </w:r>
            <w:r>
              <w:rPr>
                <w:rFonts w:ascii="仿宋_GB2312" w:eastAsia="仿宋_GB2312" w:hAnsi="仿宋_GB2312" w:cs="仿宋_GB2312" w:hint="eastAsia"/>
                <w:sz w:val="16"/>
                <w:szCs w:val="16"/>
              </w:rPr>
              <w:t>年</w:t>
            </w:r>
            <w:r>
              <w:rPr>
                <w:rFonts w:ascii="仿宋_GB2312" w:eastAsia="仿宋_GB2312" w:hAnsi="仿宋_GB2312" w:cs="仿宋_GB2312" w:hint="eastAsia"/>
                <w:sz w:val="16"/>
                <w:szCs w:val="16"/>
              </w:rPr>
              <w:t>9</w:t>
            </w:r>
            <w:r>
              <w:rPr>
                <w:rFonts w:ascii="仿宋_GB2312" w:eastAsia="仿宋_GB2312" w:hAnsi="仿宋_GB2312" w:cs="仿宋_GB2312" w:hint="eastAsia"/>
                <w:sz w:val="16"/>
                <w:szCs w:val="16"/>
              </w:rPr>
              <w:t>月</w:t>
            </w:r>
            <w:r>
              <w:rPr>
                <w:rFonts w:ascii="仿宋_GB2312" w:eastAsia="仿宋_GB2312" w:hAnsi="仿宋_GB2312" w:cs="仿宋_GB2312" w:hint="eastAsia"/>
                <w:sz w:val="16"/>
                <w:szCs w:val="16"/>
              </w:rPr>
              <w:t>-2018</w:t>
            </w:r>
            <w:r>
              <w:rPr>
                <w:rFonts w:ascii="仿宋_GB2312" w:eastAsia="仿宋_GB2312" w:hAnsi="仿宋_GB2312" w:cs="仿宋_GB2312" w:hint="eastAsia"/>
                <w:sz w:val="16"/>
                <w:szCs w:val="16"/>
              </w:rPr>
              <w:t>年</w:t>
            </w:r>
            <w:r>
              <w:rPr>
                <w:rFonts w:ascii="仿宋_GB2312" w:eastAsia="仿宋_GB2312" w:hAnsi="仿宋_GB2312" w:cs="仿宋_GB2312" w:hint="eastAsia"/>
                <w:sz w:val="16"/>
                <w:szCs w:val="16"/>
              </w:rPr>
              <w:t>6</w:t>
            </w:r>
            <w:r>
              <w:rPr>
                <w:rFonts w:ascii="仿宋_GB2312" w:eastAsia="仿宋_GB2312" w:hAnsi="仿宋_GB2312" w:cs="仿宋_GB2312" w:hint="eastAsia"/>
                <w:sz w:val="16"/>
                <w:szCs w:val="16"/>
              </w:rPr>
              <w:t>月）</w:t>
            </w:r>
          </w:p>
        </w:tc>
        <w:tc>
          <w:tcPr>
            <w:tcW w:w="2613" w:type="dxa"/>
            <w:gridSpan w:val="6"/>
            <w:vAlign w:val="center"/>
          </w:tcPr>
          <w:p w14:paraId="5F127EEA" w14:textId="77777777" w:rsidR="0023201F" w:rsidRDefault="00B053CD">
            <w:pPr>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单位、部门</w:t>
            </w:r>
          </w:p>
          <w:p w14:paraId="639BAE39" w14:textId="77777777" w:rsidR="0023201F" w:rsidRDefault="00B053CD">
            <w:pPr>
              <w:jc w:val="center"/>
              <w:rPr>
                <w:rFonts w:ascii="仿宋_GB2312" w:eastAsia="仿宋_GB2312" w:hAnsi="仿宋_GB2312" w:cs="仿宋_GB2312"/>
                <w:sz w:val="24"/>
                <w:szCs w:val="24"/>
              </w:rPr>
            </w:pPr>
            <w:r>
              <w:rPr>
                <w:rFonts w:ascii="仿宋_GB2312" w:eastAsia="仿宋_GB2312" w:hAnsi="仿宋_GB2312" w:cs="仿宋_GB2312" w:hint="eastAsia"/>
                <w:sz w:val="16"/>
                <w:szCs w:val="16"/>
              </w:rPr>
              <w:t>（如：</w:t>
            </w:r>
            <w:r>
              <w:rPr>
                <w:rFonts w:ascii="仿宋_GB2312" w:eastAsia="仿宋_GB2312" w:hAnsi="仿宋_GB2312" w:cs="仿宋_GB2312" w:hint="eastAsia"/>
                <w:sz w:val="16"/>
                <w:szCs w:val="16"/>
              </w:rPr>
              <w:t>XX</w:t>
            </w:r>
            <w:r>
              <w:rPr>
                <w:rFonts w:ascii="仿宋_GB2312" w:eastAsia="仿宋_GB2312" w:hAnsi="仿宋_GB2312" w:cs="仿宋_GB2312" w:hint="eastAsia"/>
                <w:sz w:val="16"/>
                <w:szCs w:val="16"/>
              </w:rPr>
              <w:t>大学</w:t>
            </w:r>
            <w:r>
              <w:rPr>
                <w:rFonts w:ascii="仿宋_GB2312" w:eastAsia="仿宋_GB2312" w:hAnsi="仿宋_GB2312" w:cs="仿宋_GB2312" w:hint="eastAsia"/>
                <w:sz w:val="16"/>
                <w:szCs w:val="16"/>
              </w:rPr>
              <w:t>XX</w:t>
            </w:r>
            <w:r>
              <w:rPr>
                <w:rFonts w:ascii="仿宋_GB2312" w:eastAsia="仿宋_GB2312" w:hAnsi="仿宋_GB2312" w:cs="仿宋_GB2312" w:hint="eastAsia"/>
                <w:sz w:val="16"/>
                <w:szCs w:val="16"/>
              </w:rPr>
              <w:t>学院）</w:t>
            </w:r>
          </w:p>
        </w:tc>
        <w:tc>
          <w:tcPr>
            <w:tcW w:w="2613" w:type="dxa"/>
            <w:gridSpan w:val="5"/>
            <w:vAlign w:val="center"/>
          </w:tcPr>
          <w:p w14:paraId="6677AB07" w14:textId="77777777" w:rsidR="0023201F" w:rsidRDefault="00B053CD">
            <w:pPr>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学历</w:t>
            </w:r>
          </w:p>
          <w:p w14:paraId="17E92215" w14:textId="77777777" w:rsidR="0023201F" w:rsidRDefault="00B053CD">
            <w:pPr>
              <w:jc w:val="center"/>
              <w:rPr>
                <w:rFonts w:ascii="仿宋_GB2312" w:eastAsia="仿宋_GB2312" w:hAnsi="仿宋_GB2312" w:cs="仿宋_GB2312"/>
                <w:sz w:val="24"/>
                <w:szCs w:val="24"/>
              </w:rPr>
            </w:pPr>
            <w:r>
              <w:rPr>
                <w:rFonts w:ascii="仿宋_GB2312" w:eastAsia="仿宋_GB2312" w:hAnsi="仿宋_GB2312" w:cs="仿宋_GB2312" w:hint="eastAsia"/>
                <w:sz w:val="16"/>
                <w:szCs w:val="16"/>
              </w:rPr>
              <w:t>（如：本科）</w:t>
            </w:r>
          </w:p>
        </w:tc>
      </w:tr>
      <w:tr w:rsidR="0023201F" w14:paraId="5DE9A9F9" w14:textId="77777777">
        <w:trPr>
          <w:trHeight w:val="634"/>
          <w:jc w:val="center"/>
        </w:trPr>
        <w:tc>
          <w:tcPr>
            <w:tcW w:w="1624" w:type="dxa"/>
            <w:vMerge/>
            <w:vAlign w:val="center"/>
          </w:tcPr>
          <w:p w14:paraId="0E398CF2" w14:textId="77777777" w:rsidR="0023201F" w:rsidRDefault="0023201F">
            <w:pPr>
              <w:rPr>
                <w:rFonts w:ascii="仿宋_GB2312" w:eastAsia="仿宋_GB2312" w:hAnsi="仿宋_GB2312" w:cs="仿宋_GB2312"/>
                <w:sz w:val="24"/>
                <w:szCs w:val="24"/>
              </w:rPr>
            </w:pPr>
          </w:p>
        </w:tc>
        <w:tc>
          <w:tcPr>
            <w:tcW w:w="2784" w:type="dxa"/>
            <w:gridSpan w:val="4"/>
            <w:vAlign w:val="center"/>
          </w:tcPr>
          <w:p w14:paraId="50E0E42C" w14:textId="77777777" w:rsidR="0023201F" w:rsidRDefault="0023201F">
            <w:pPr>
              <w:jc w:val="center"/>
              <w:rPr>
                <w:rFonts w:ascii="仿宋_GB2312" w:eastAsia="仿宋_GB2312" w:hAnsi="仿宋_GB2312" w:cs="仿宋_GB2312"/>
                <w:sz w:val="24"/>
                <w:szCs w:val="24"/>
              </w:rPr>
            </w:pPr>
          </w:p>
        </w:tc>
        <w:tc>
          <w:tcPr>
            <w:tcW w:w="2613" w:type="dxa"/>
            <w:gridSpan w:val="6"/>
            <w:vAlign w:val="center"/>
          </w:tcPr>
          <w:p w14:paraId="5E9E5808" w14:textId="77777777" w:rsidR="0023201F" w:rsidRDefault="0023201F">
            <w:pPr>
              <w:jc w:val="center"/>
              <w:rPr>
                <w:rFonts w:ascii="仿宋_GB2312" w:eastAsia="仿宋_GB2312" w:hAnsi="仿宋_GB2312" w:cs="仿宋_GB2312"/>
                <w:sz w:val="24"/>
                <w:szCs w:val="24"/>
              </w:rPr>
            </w:pPr>
          </w:p>
        </w:tc>
        <w:tc>
          <w:tcPr>
            <w:tcW w:w="2613" w:type="dxa"/>
            <w:gridSpan w:val="5"/>
            <w:vAlign w:val="center"/>
          </w:tcPr>
          <w:p w14:paraId="7BA401E5" w14:textId="77777777" w:rsidR="0023201F" w:rsidRDefault="0023201F">
            <w:pPr>
              <w:jc w:val="center"/>
              <w:rPr>
                <w:rFonts w:ascii="仿宋_GB2312" w:eastAsia="仿宋_GB2312" w:hAnsi="仿宋_GB2312" w:cs="仿宋_GB2312"/>
                <w:sz w:val="24"/>
                <w:szCs w:val="24"/>
              </w:rPr>
            </w:pPr>
          </w:p>
        </w:tc>
      </w:tr>
      <w:tr w:rsidR="0023201F" w14:paraId="68D92907" w14:textId="77777777">
        <w:trPr>
          <w:trHeight w:val="634"/>
          <w:jc w:val="center"/>
        </w:trPr>
        <w:tc>
          <w:tcPr>
            <w:tcW w:w="1624" w:type="dxa"/>
            <w:vMerge/>
            <w:vAlign w:val="center"/>
          </w:tcPr>
          <w:p w14:paraId="682A91FE" w14:textId="77777777" w:rsidR="0023201F" w:rsidRDefault="0023201F">
            <w:pPr>
              <w:rPr>
                <w:rFonts w:ascii="仿宋_GB2312" w:eastAsia="仿宋_GB2312" w:hAnsi="仿宋_GB2312" w:cs="仿宋_GB2312"/>
                <w:sz w:val="24"/>
                <w:szCs w:val="24"/>
              </w:rPr>
            </w:pPr>
          </w:p>
        </w:tc>
        <w:tc>
          <w:tcPr>
            <w:tcW w:w="2784" w:type="dxa"/>
            <w:gridSpan w:val="4"/>
            <w:vAlign w:val="center"/>
          </w:tcPr>
          <w:p w14:paraId="442FA3A0" w14:textId="77777777" w:rsidR="0023201F" w:rsidRDefault="0023201F">
            <w:pPr>
              <w:jc w:val="center"/>
              <w:rPr>
                <w:rFonts w:ascii="仿宋_GB2312" w:eastAsia="仿宋_GB2312" w:hAnsi="仿宋_GB2312" w:cs="仿宋_GB2312"/>
                <w:sz w:val="24"/>
                <w:szCs w:val="24"/>
              </w:rPr>
            </w:pPr>
          </w:p>
        </w:tc>
        <w:tc>
          <w:tcPr>
            <w:tcW w:w="2613" w:type="dxa"/>
            <w:gridSpan w:val="6"/>
            <w:vAlign w:val="center"/>
          </w:tcPr>
          <w:p w14:paraId="72A50F9B" w14:textId="77777777" w:rsidR="0023201F" w:rsidRDefault="0023201F">
            <w:pPr>
              <w:jc w:val="center"/>
              <w:rPr>
                <w:rFonts w:ascii="仿宋_GB2312" w:eastAsia="仿宋_GB2312" w:hAnsi="仿宋_GB2312" w:cs="仿宋_GB2312"/>
                <w:sz w:val="24"/>
                <w:szCs w:val="24"/>
              </w:rPr>
            </w:pPr>
          </w:p>
        </w:tc>
        <w:tc>
          <w:tcPr>
            <w:tcW w:w="2613" w:type="dxa"/>
            <w:gridSpan w:val="5"/>
            <w:vAlign w:val="center"/>
          </w:tcPr>
          <w:p w14:paraId="4154AF62" w14:textId="77777777" w:rsidR="0023201F" w:rsidRDefault="0023201F">
            <w:pPr>
              <w:jc w:val="center"/>
              <w:rPr>
                <w:rFonts w:ascii="仿宋_GB2312" w:eastAsia="仿宋_GB2312" w:hAnsi="仿宋_GB2312" w:cs="仿宋_GB2312"/>
                <w:sz w:val="24"/>
                <w:szCs w:val="24"/>
              </w:rPr>
            </w:pPr>
          </w:p>
        </w:tc>
      </w:tr>
      <w:tr w:rsidR="0023201F" w14:paraId="566E97CA" w14:textId="77777777">
        <w:trPr>
          <w:trHeight w:val="634"/>
          <w:jc w:val="center"/>
        </w:trPr>
        <w:tc>
          <w:tcPr>
            <w:tcW w:w="1624" w:type="dxa"/>
            <w:vMerge/>
            <w:vAlign w:val="center"/>
          </w:tcPr>
          <w:p w14:paraId="6E07D6FE" w14:textId="77777777" w:rsidR="0023201F" w:rsidRDefault="0023201F">
            <w:pPr>
              <w:rPr>
                <w:rFonts w:ascii="仿宋_GB2312" w:eastAsia="仿宋_GB2312" w:hAnsi="仿宋_GB2312" w:cs="仿宋_GB2312"/>
                <w:sz w:val="24"/>
                <w:szCs w:val="24"/>
              </w:rPr>
            </w:pPr>
          </w:p>
        </w:tc>
        <w:tc>
          <w:tcPr>
            <w:tcW w:w="2784" w:type="dxa"/>
            <w:gridSpan w:val="4"/>
            <w:vAlign w:val="center"/>
          </w:tcPr>
          <w:p w14:paraId="3DCFCC3A" w14:textId="77777777" w:rsidR="0023201F" w:rsidRDefault="0023201F">
            <w:pPr>
              <w:jc w:val="center"/>
              <w:rPr>
                <w:rFonts w:ascii="仿宋_GB2312" w:eastAsia="仿宋_GB2312" w:hAnsi="仿宋_GB2312" w:cs="仿宋_GB2312"/>
                <w:sz w:val="24"/>
                <w:szCs w:val="24"/>
              </w:rPr>
            </w:pPr>
          </w:p>
        </w:tc>
        <w:tc>
          <w:tcPr>
            <w:tcW w:w="2613" w:type="dxa"/>
            <w:gridSpan w:val="6"/>
            <w:vAlign w:val="center"/>
          </w:tcPr>
          <w:p w14:paraId="67DAB3F2" w14:textId="77777777" w:rsidR="0023201F" w:rsidRDefault="0023201F">
            <w:pPr>
              <w:jc w:val="center"/>
              <w:rPr>
                <w:rFonts w:ascii="仿宋_GB2312" w:eastAsia="仿宋_GB2312" w:hAnsi="仿宋_GB2312" w:cs="仿宋_GB2312"/>
                <w:sz w:val="24"/>
                <w:szCs w:val="24"/>
              </w:rPr>
            </w:pPr>
          </w:p>
        </w:tc>
        <w:tc>
          <w:tcPr>
            <w:tcW w:w="2613" w:type="dxa"/>
            <w:gridSpan w:val="5"/>
            <w:vAlign w:val="center"/>
          </w:tcPr>
          <w:p w14:paraId="4C3633D0" w14:textId="77777777" w:rsidR="0023201F" w:rsidRDefault="0023201F">
            <w:pPr>
              <w:jc w:val="center"/>
              <w:rPr>
                <w:rFonts w:ascii="仿宋_GB2312" w:eastAsia="仿宋_GB2312" w:hAnsi="仿宋_GB2312" w:cs="仿宋_GB2312"/>
                <w:sz w:val="24"/>
                <w:szCs w:val="24"/>
              </w:rPr>
            </w:pPr>
          </w:p>
        </w:tc>
      </w:tr>
      <w:tr w:rsidR="0023201F" w14:paraId="10CFB808" w14:textId="77777777">
        <w:trPr>
          <w:trHeight w:val="634"/>
          <w:jc w:val="center"/>
        </w:trPr>
        <w:tc>
          <w:tcPr>
            <w:tcW w:w="1624" w:type="dxa"/>
            <w:vMerge/>
            <w:vAlign w:val="center"/>
          </w:tcPr>
          <w:p w14:paraId="6BC2096E" w14:textId="77777777" w:rsidR="0023201F" w:rsidRDefault="0023201F">
            <w:pPr>
              <w:rPr>
                <w:rFonts w:ascii="仿宋_GB2312" w:eastAsia="仿宋_GB2312" w:hAnsi="仿宋_GB2312" w:cs="仿宋_GB2312"/>
                <w:sz w:val="24"/>
                <w:szCs w:val="24"/>
              </w:rPr>
            </w:pPr>
          </w:p>
        </w:tc>
        <w:tc>
          <w:tcPr>
            <w:tcW w:w="2784" w:type="dxa"/>
            <w:gridSpan w:val="4"/>
            <w:vAlign w:val="center"/>
          </w:tcPr>
          <w:p w14:paraId="0DF0B421" w14:textId="77777777" w:rsidR="0023201F" w:rsidRDefault="0023201F">
            <w:pPr>
              <w:jc w:val="center"/>
              <w:rPr>
                <w:rFonts w:ascii="仿宋_GB2312" w:eastAsia="仿宋_GB2312" w:hAnsi="仿宋_GB2312" w:cs="仿宋_GB2312"/>
                <w:sz w:val="24"/>
                <w:szCs w:val="24"/>
              </w:rPr>
            </w:pPr>
          </w:p>
        </w:tc>
        <w:tc>
          <w:tcPr>
            <w:tcW w:w="2613" w:type="dxa"/>
            <w:gridSpan w:val="6"/>
            <w:vAlign w:val="center"/>
          </w:tcPr>
          <w:p w14:paraId="663B1081" w14:textId="77777777" w:rsidR="0023201F" w:rsidRDefault="0023201F">
            <w:pPr>
              <w:jc w:val="center"/>
              <w:rPr>
                <w:rFonts w:ascii="仿宋_GB2312" w:eastAsia="仿宋_GB2312" w:hAnsi="仿宋_GB2312" w:cs="仿宋_GB2312"/>
                <w:sz w:val="24"/>
                <w:szCs w:val="24"/>
              </w:rPr>
            </w:pPr>
          </w:p>
        </w:tc>
        <w:tc>
          <w:tcPr>
            <w:tcW w:w="2613" w:type="dxa"/>
            <w:gridSpan w:val="5"/>
            <w:vAlign w:val="center"/>
          </w:tcPr>
          <w:p w14:paraId="02F51FC0" w14:textId="77777777" w:rsidR="0023201F" w:rsidRDefault="0023201F">
            <w:pPr>
              <w:jc w:val="center"/>
              <w:rPr>
                <w:rFonts w:ascii="仿宋_GB2312" w:eastAsia="仿宋_GB2312" w:hAnsi="仿宋_GB2312" w:cs="仿宋_GB2312"/>
                <w:sz w:val="24"/>
                <w:szCs w:val="24"/>
              </w:rPr>
            </w:pPr>
          </w:p>
        </w:tc>
      </w:tr>
      <w:tr w:rsidR="0023201F" w14:paraId="130551C5" w14:textId="77777777">
        <w:trPr>
          <w:trHeight w:val="648"/>
          <w:jc w:val="center"/>
        </w:trPr>
        <w:tc>
          <w:tcPr>
            <w:tcW w:w="1624" w:type="dxa"/>
            <w:vMerge w:val="restart"/>
            <w:vAlign w:val="center"/>
          </w:tcPr>
          <w:p w14:paraId="0BD3D5FE" w14:textId="77777777" w:rsidR="0023201F" w:rsidRDefault="00B053CD">
            <w:pPr>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主持人</w:t>
            </w:r>
          </w:p>
          <w:p w14:paraId="58C5158A" w14:textId="77777777" w:rsidR="0023201F" w:rsidRDefault="00B053CD">
            <w:pPr>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工作简历</w:t>
            </w:r>
          </w:p>
        </w:tc>
        <w:tc>
          <w:tcPr>
            <w:tcW w:w="2784" w:type="dxa"/>
            <w:gridSpan w:val="4"/>
            <w:vAlign w:val="center"/>
          </w:tcPr>
          <w:p w14:paraId="1BD825AD" w14:textId="77777777" w:rsidR="0023201F" w:rsidRDefault="00B053CD">
            <w:pPr>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起止时间</w:t>
            </w:r>
          </w:p>
          <w:p w14:paraId="4E2A2FD2" w14:textId="77777777" w:rsidR="0023201F" w:rsidRDefault="00B053CD">
            <w:pPr>
              <w:jc w:val="center"/>
              <w:rPr>
                <w:rFonts w:ascii="仿宋_GB2312" w:eastAsia="仿宋_GB2312" w:hAnsi="仿宋_GB2312" w:cs="仿宋_GB2312"/>
                <w:sz w:val="24"/>
                <w:szCs w:val="24"/>
              </w:rPr>
            </w:pPr>
            <w:r>
              <w:rPr>
                <w:rFonts w:ascii="仿宋_GB2312" w:eastAsia="仿宋_GB2312" w:hAnsi="仿宋_GB2312" w:cs="仿宋_GB2312" w:hint="eastAsia"/>
                <w:sz w:val="16"/>
                <w:szCs w:val="16"/>
              </w:rPr>
              <w:t>（如：</w:t>
            </w:r>
            <w:r>
              <w:rPr>
                <w:rFonts w:ascii="仿宋_GB2312" w:eastAsia="仿宋_GB2312" w:hAnsi="仿宋_GB2312" w:cs="仿宋_GB2312" w:hint="eastAsia"/>
                <w:sz w:val="16"/>
                <w:szCs w:val="16"/>
              </w:rPr>
              <w:t>2020</w:t>
            </w:r>
            <w:r>
              <w:rPr>
                <w:rFonts w:ascii="仿宋_GB2312" w:eastAsia="仿宋_GB2312" w:hAnsi="仿宋_GB2312" w:cs="仿宋_GB2312" w:hint="eastAsia"/>
                <w:sz w:val="16"/>
                <w:szCs w:val="16"/>
              </w:rPr>
              <w:t>年</w:t>
            </w:r>
            <w:r>
              <w:rPr>
                <w:rFonts w:ascii="仿宋_GB2312" w:eastAsia="仿宋_GB2312" w:hAnsi="仿宋_GB2312" w:cs="仿宋_GB2312" w:hint="eastAsia"/>
                <w:sz w:val="16"/>
                <w:szCs w:val="16"/>
              </w:rPr>
              <w:t>2</w:t>
            </w:r>
            <w:r>
              <w:rPr>
                <w:rFonts w:ascii="仿宋_GB2312" w:eastAsia="仿宋_GB2312" w:hAnsi="仿宋_GB2312" w:cs="仿宋_GB2312" w:hint="eastAsia"/>
                <w:sz w:val="16"/>
                <w:szCs w:val="16"/>
              </w:rPr>
              <w:t>月</w:t>
            </w:r>
            <w:r>
              <w:rPr>
                <w:rFonts w:ascii="仿宋_GB2312" w:eastAsia="仿宋_GB2312" w:hAnsi="仿宋_GB2312" w:cs="仿宋_GB2312" w:hint="eastAsia"/>
                <w:sz w:val="16"/>
                <w:szCs w:val="16"/>
              </w:rPr>
              <w:t>-2023</w:t>
            </w:r>
            <w:r>
              <w:rPr>
                <w:rFonts w:ascii="仿宋_GB2312" w:eastAsia="仿宋_GB2312" w:hAnsi="仿宋_GB2312" w:cs="仿宋_GB2312" w:hint="eastAsia"/>
                <w:sz w:val="16"/>
                <w:szCs w:val="16"/>
              </w:rPr>
              <w:t>年</w:t>
            </w:r>
            <w:r>
              <w:rPr>
                <w:rFonts w:ascii="仿宋_GB2312" w:eastAsia="仿宋_GB2312" w:hAnsi="仿宋_GB2312" w:cs="仿宋_GB2312" w:hint="eastAsia"/>
                <w:sz w:val="16"/>
                <w:szCs w:val="16"/>
              </w:rPr>
              <w:t>6</w:t>
            </w:r>
            <w:r>
              <w:rPr>
                <w:rFonts w:ascii="仿宋_GB2312" w:eastAsia="仿宋_GB2312" w:hAnsi="仿宋_GB2312" w:cs="仿宋_GB2312" w:hint="eastAsia"/>
                <w:sz w:val="16"/>
                <w:szCs w:val="16"/>
              </w:rPr>
              <w:t>月）</w:t>
            </w:r>
          </w:p>
        </w:tc>
        <w:tc>
          <w:tcPr>
            <w:tcW w:w="2613" w:type="dxa"/>
            <w:gridSpan w:val="6"/>
            <w:vAlign w:val="center"/>
          </w:tcPr>
          <w:p w14:paraId="43795A30" w14:textId="77777777" w:rsidR="0023201F" w:rsidRDefault="00B053CD">
            <w:pPr>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单位、部门</w:t>
            </w:r>
          </w:p>
          <w:p w14:paraId="2185C78B" w14:textId="77777777" w:rsidR="0023201F" w:rsidRDefault="00B053CD">
            <w:pPr>
              <w:jc w:val="center"/>
              <w:rPr>
                <w:rFonts w:ascii="仿宋_GB2312" w:eastAsia="仿宋_GB2312" w:hAnsi="仿宋_GB2312" w:cs="仿宋_GB2312"/>
                <w:sz w:val="24"/>
                <w:szCs w:val="24"/>
              </w:rPr>
            </w:pPr>
            <w:r>
              <w:rPr>
                <w:rFonts w:ascii="仿宋_GB2312" w:eastAsia="仿宋_GB2312" w:hAnsi="仿宋_GB2312" w:cs="仿宋_GB2312" w:hint="eastAsia"/>
                <w:sz w:val="16"/>
                <w:szCs w:val="16"/>
              </w:rPr>
              <w:t>（如：</w:t>
            </w:r>
            <w:r>
              <w:rPr>
                <w:rFonts w:ascii="仿宋_GB2312" w:eastAsia="仿宋_GB2312" w:hAnsi="仿宋_GB2312" w:cs="仿宋_GB2312" w:hint="eastAsia"/>
                <w:sz w:val="16"/>
                <w:szCs w:val="16"/>
              </w:rPr>
              <w:t>XX</w:t>
            </w:r>
            <w:r>
              <w:rPr>
                <w:rFonts w:ascii="仿宋_GB2312" w:eastAsia="仿宋_GB2312" w:hAnsi="仿宋_GB2312" w:cs="仿宋_GB2312" w:hint="eastAsia"/>
                <w:sz w:val="16"/>
                <w:szCs w:val="16"/>
              </w:rPr>
              <w:t>大学</w:t>
            </w:r>
            <w:r>
              <w:rPr>
                <w:rFonts w:ascii="仿宋_GB2312" w:eastAsia="仿宋_GB2312" w:hAnsi="仿宋_GB2312" w:cs="仿宋_GB2312" w:hint="eastAsia"/>
                <w:sz w:val="16"/>
                <w:szCs w:val="16"/>
              </w:rPr>
              <w:t>XX</w:t>
            </w:r>
            <w:r>
              <w:rPr>
                <w:rFonts w:ascii="仿宋_GB2312" w:eastAsia="仿宋_GB2312" w:hAnsi="仿宋_GB2312" w:cs="仿宋_GB2312" w:hint="eastAsia"/>
                <w:sz w:val="16"/>
                <w:szCs w:val="16"/>
              </w:rPr>
              <w:t>学院）</w:t>
            </w:r>
          </w:p>
        </w:tc>
        <w:tc>
          <w:tcPr>
            <w:tcW w:w="2613" w:type="dxa"/>
            <w:gridSpan w:val="5"/>
            <w:vAlign w:val="center"/>
          </w:tcPr>
          <w:p w14:paraId="2444ECC0" w14:textId="77777777" w:rsidR="0023201F" w:rsidRDefault="00B053CD">
            <w:pPr>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职务</w:t>
            </w:r>
          </w:p>
          <w:p w14:paraId="033B3FA5" w14:textId="77777777" w:rsidR="0023201F" w:rsidRDefault="00B053CD">
            <w:pPr>
              <w:jc w:val="center"/>
              <w:rPr>
                <w:rFonts w:ascii="仿宋_GB2312" w:eastAsia="仿宋_GB2312" w:hAnsi="仿宋_GB2312" w:cs="仿宋_GB2312"/>
                <w:sz w:val="24"/>
                <w:szCs w:val="24"/>
              </w:rPr>
            </w:pPr>
            <w:r>
              <w:rPr>
                <w:rFonts w:ascii="仿宋_GB2312" w:eastAsia="仿宋_GB2312" w:hAnsi="仿宋_GB2312" w:cs="仿宋_GB2312" w:hint="eastAsia"/>
                <w:sz w:val="16"/>
                <w:szCs w:val="16"/>
              </w:rPr>
              <w:t>（如：党委副书记）</w:t>
            </w:r>
          </w:p>
        </w:tc>
      </w:tr>
      <w:tr w:rsidR="0023201F" w14:paraId="3FC4DEA1" w14:textId="77777777">
        <w:trPr>
          <w:trHeight w:val="634"/>
          <w:jc w:val="center"/>
        </w:trPr>
        <w:tc>
          <w:tcPr>
            <w:tcW w:w="1624" w:type="dxa"/>
            <w:vMerge/>
            <w:vAlign w:val="center"/>
          </w:tcPr>
          <w:p w14:paraId="4E1EA838" w14:textId="77777777" w:rsidR="0023201F" w:rsidRDefault="0023201F">
            <w:pPr>
              <w:rPr>
                <w:rFonts w:ascii="仿宋_GB2312" w:eastAsia="仿宋_GB2312" w:hAnsi="仿宋_GB2312" w:cs="仿宋_GB2312"/>
                <w:sz w:val="24"/>
                <w:szCs w:val="24"/>
              </w:rPr>
            </w:pPr>
          </w:p>
        </w:tc>
        <w:tc>
          <w:tcPr>
            <w:tcW w:w="2784" w:type="dxa"/>
            <w:gridSpan w:val="4"/>
            <w:vAlign w:val="center"/>
          </w:tcPr>
          <w:p w14:paraId="092838ED" w14:textId="77777777" w:rsidR="0023201F" w:rsidRDefault="0023201F">
            <w:pPr>
              <w:jc w:val="center"/>
              <w:rPr>
                <w:rFonts w:ascii="仿宋_GB2312" w:eastAsia="仿宋_GB2312" w:hAnsi="仿宋_GB2312" w:cs="仿宋_GB2312"/>
                <w:sz w:val="24"/>
                <w:szCs w:val="24"/>
              </w:rPr>
            </w:pPr>
          </w:p>
        </w:tc>
        <w:tc>
          <w:tcPr>
            <w:tcW w:w="2613" w:type="dxa"/>
            <w:gridSpan w:val="6"/>
            <w:vAlign w:val="center"/>
          </w:tcPr>
          <w:p w14:paraId="671C81A2" w14:textId="77777777" w:rsidR="0023201F" w:rsidRDefault="0023201F">
            <w:pPr>
              <w:jc w:val="center"/>
              <w:rPr>
                <w:rFonts w:ascii="仿宋_GB2312" w:eastAsia="仿宋_GB2312" w:hAnsi="仿宋_GB2312" w:cs="仿宋_GB2312"/>
                <w:sz w:val="24"/>
                <w:szCs w:val="24"/>
              </w:rPr>
            </w:pPr>
          </w:p>
        </w:tc>
        <w:tc>
          <w:tcPr>
            <w:tcW w:w="2613" w:type="dxa"/>
            <w:gridSpan w:val="5"/>
            <w:vAlign w:val="center"/>
          </w:tcPr>
          <w:p w14:paraId="4BA62421" w14:textId="77777777" w:rsidR="0023201F" w:rsidRDefault="0023201F">
            <w:pPr>
              <w:jc w:val="center"/>
              <w:rPr>
                <w:rFonts w:ascii="仿宋_GB2312" w:eastAsia="仿宋_GB2312" w:hAnsi="仿宋_GB2312" w:cs="仿宋_GB2312"/>
                <w:sz w:val="24"/>
                <w:szCs w:val="24"/>
              </w:rPr>
            </w:pPr>
          </w:p>
        </w:tc>
      </w:tr>
      <w:tr w:rsidR="0023201F" w14:paraId="58FBF787" w14:textId="77777777">
        <w:trPr>
          <w:trHeight w:val="634"/>
          <w:jc w:val="center"/>
        </w:trPr>
        <w:tc>
          <w:tcPr>
            <w:tcW w:w="1624" w:type="dxa"/>
            <w:vMerge/>
            <w:vAlign w:val="center"/>
          </w:tcPr>
          <w:p w14:paraId="7E9D9BC1" w14:textId="77777777" w:rsidR="0023201F" w:rsidRDefault="0023201F">
            <w:pPr>
              <w:rPr>
                <w:rFonts w:ascii="仿宋_GB2312" w:eastAsia="仿宋_GB2312" w:hAnsi="仿宋_GB2312" w:cs="仿宋_GB2312"/>
                <w:sz w:val="24"/>
                <w:szCs w:val="24"/>
              </w:rPr>
            </w:pPr>
          </w:p>
        </w:tc>
        <w:tc>
          <w:tcPr>
            <w:tcW w:w="2784" w:type="dxa"/>
            <w:gridSpan w:val="4"/>
            <w:vAlign w:val="center"/>
          </w:tcPr>
          <w:p w14:paraId="7F6D3013" w14:textId="77777777" w:rsidR="0023201F" w:rsidRDefault="0023201F">
            <w:pPr>
              <w:jc w:val="center"/>
              <w:rPr>
                <w:rFonts w:ascii="仿宋_GB2312" w:eastAsia="仿宋_GB2312" w:hAnsi="仿宋_GB2312" w:cs="仿宋_GB2312"/>
                <w:sz w:val="24"/>
                <w:szCs w:val="24"/>
              </w:rPr>
            </w:pPr>
          </w:p>
        </w:tc>
        <w:tc>
          <w:tcPr>
            <w:tcW w:w="2613" w:type="dxa"/>
            <w:gridSpan w:val="6"/>
            <w:vAlign w:val="center"/>
          </w:tcPr>
          <w:p w14:paraId="1ADA3793" w14:textId="77777777" w:rsidR="0023201F" w:rsidRDefault="0023201F">
            <w:pPr>
              <w:jc w:val="center"/>
              <w:rPr>
                <w:rFonts w:ascii="仿宋_GB2312" w:eastAsia="仿宋_GB2312" w:hAnsi="仿宋_GB2312" w:cs="仿宋_GB2312"/>
                <w:sz w:val="24"/>
                <w:szCs w:val="24"/>
              </w:rPr>
            </w:pPr>
          </w:p>
        </w:tc>
        <w:tc>
          <w:tcPr>
            <w:tcW w:w="2613" w:type="dxa"/>
            <w:gridSpan w:val="5"/>
            <w:vAlign w:val="center"/>
          </w:tcPr>
          <w:p w14:paraId="4092C0D1" w14:textId="77777777" w:rsidR="0023201F" w:rsidRDefault="0023201F">
            <w:pPr>
              <w:jc w:val="center"/>
              <w:rPr>
                <w:rFonts w:ascii="仿宋_GB2312" w:eastAsia="仿宋_GB2312" w:hAnsi="仿宋_GB2312" w:cs="仿宋_GB2312"/>
                <w:sz w:val="24"/>
                <w:szCs w:val="24"/>
              </w:rPr>
            </w:pPr>
          </w:p>
        </w:tc>
      </w:tr>
      <w:tr w:rsidR="0023201F" w14:paraId="29A831C5" w14:textId="77777777">
        <w:trPr>
          <w:trHeight w:val="634"/>
          <w:jc w:val="center"/>
        </w:trPr>
        <w:tc>
          <w:tcPr>
            <w:tcW w:w="1624" w:type="dxa"/>
            <w:vMerge/>
            <w:vAlign w:val="center"/>
          </w:tcPr>
          <w:p w14:paraId="5553DB92" w14:textId="77777777" w:rsidR="0023201F" w:rsidRDefault="0023201F">
            <w:pPr>
              <w:rPr>
                <w:rFonts w:ascii="仿宋_GB2312" w:eastAsia="仿宋_GB2312" w:hAnsi="仿宋_GB2312" w:cs="仿宋_GB2312"/>
                <w:sz w:val="24"/>
                <w:szCs w:val="24"/>
              </w:rPr>
            </w:pPr>
          </w:p>
        </w:tc>
        <w:tc>
          <w:tcPr>
            <w:tcW w:w="2784" w:type="dxa"/>
            <w:gridSpan w:val="4"/>
            <w:vAlign w:val="center"/>
          </w:tcPr>
          <w:p w14:paraId="0D1B4E9A" w14:textId="77777777" w:rsidR="0023201F" w:rsidRDefault="0023201F">
            <w:pPr>
              <w:jc w:val="center"/>
              <w:rPr>
                <w:rFonts w:ascii="仿宋_GB2312" w:eastAsia="仿宋_GB2312" w:hAnsi="仿宋_GB2312" w:cs="仿宋_GB2312"/>
                <w:sz w:val="24"/>
                <w:szCs w:val="24"/>
              </w:rPr>
            </w:pPr>
          </w:p>
        </w:tc>
        <w:tc>
          <w:tcPr>
            <w:tcW w:w="2613" w:type="dxa"/>
            <w:gridSpan w:val="6"/>
            <w:vAlign w:val="center"/>
          </w:tcPr>
          <w:p w14:paraId="6BA32643" w14:textId="77777777" w:rsidR="0023201F" w:rsidRDefault="0023201F">
            <w:pPr>
              <w:jc w:val="center"/>
              <w:rPr>
                <w:rFonts w:ascii="仿宋_GB2312" w:eastAsia="仿宋_GB2312" w:hAnsi="仿宋_GB2312" w:cs="仿宋_GB2312"/>
                <w:sz w:val="24"/>
                <w:szCs w:val="24"/>
              </w:rPr>
            </w:pPr>
          </w:p>
        </w:tc>
        <w:tc>
          <w:tcPr>
            <w:tcW w:w="2613" w:type="dxa"/>
            <w:gridSpan w:val="5"/>
            <w:vAlign w:val="center"/>
          </w:tcPr>
          <w:p w14:paraId="6CFFBAA5" w14:textId="77777777" w:rsidR="0023201F" w:rsidRDefault="0023201F">
            <w:pPr>
              <w:jc w:val="center"/>
              <w:rPr>
                <w:rFonts w:ascii="仿宋_GB2312" w:eastAsia="仿宋_GB2312" w:hAnsi="仿宋_GB2312" w:cs="仿宋_GB2312"/>
                <w:sz w:val="24"/>
                <w:szCs w:val="24"/>
              </w:rPr>
            </w:pPr>
          </w:p>
        </w:tc>
      </w:tr>
      <w:tr w:rsidR="0023201F" w14:paraId="26407790" w14:textId="77777777">
        <w:trPr>
          <w:trHeight w:val="634"/>
          <w:jc w:val="center"/>
        </w:trPr>
        <w:tc>
          <w:tcPr>
            <w:tcW w:w="1624" w:type="dxa"/>
            <w:vMerge/>
            <w:vAlign w:val="center"/>
          </w:tcPr>
          <w:p w14:paraId="348A26B6" w14:textId="77777777" w:rsidR="0023201F" w:rsidRDefault="0023201F">
            <w:pPr>
              <w:rPr>
                <w:rFonts w:ascii="仿宋_GB2312" w:eastAsia="仿宋_GB2312" w:hAnsi="仿宋_GB2312" w:cs="仿宋_GB2312"/>
                <w:sz w:val="24"/>
                <w:szCs w:val="24"/>
              </w:rPr>
            </w:pPr>
          </w:p>
        </w:tc>
        <w:tc>
          <w:tcPr>
            <w:tcW w:w="2784" w:type="dxa"/>
            <w:gridSpan w:val="4"/>
            <w:vAlign w:val="center"/>
          </w:tcPr>
          <w:p w14:paraId="32FBED48" w14:textId="77777777" w:rsidR="0023201F" w:rsidRDefault="0023201F">
            <w:pPr>
              <w:jc w:val="center"/>
              <w:rPr>
                <w:rFonts w:ascii="仿宋_GB2312" w:eastAsia="仿宋_GB2312" w:hAnsi="仿宋_GB2312" w:cs="仿宋_GB2312"/>
                <w:sz w:val="24"/>
                <w:szCs w:val="24"/>
              </w:rPr>
            </w:pPr>
          </w:p>
        </w:tc>
        <w:tc>
          <w:tcPr>
            <w:tcW w:w="2613" w:type="dxa"/>
            <w:gridSpan w:val="6"/>
            <w:vAlign w:val="center"/>
          </w:tcPr>
          <w:p w14:paraId="05CAC2D8" w14:textId="77777777" w:rsidR="0023201F" w:rsidRDefault="0023201F">
            <w:pPr>
              <w:jc w:val="center"/>
              <w:rPr>
                <w:rFonts w:ascii="仿宋_GB2312" w:eastAsia="仿宋_GB2312" w:hAnsi="仿宋_GB2312" w:cs="仿宋_GB2312"/>
                <w:sz w:val="24"/>
                <w:szCs w:val="24"/>
              </w:rPr>
            </w:pPr>
          </w:p>
        </w:tc>
        <w:tc>
          <w:tcPr>
            <w:tcW w:w="2613" w:type="dxa"/>
            <w:gridSpan w:val="5"/>
            <w:vAlign w:val="center"/>
          </w:tcPr>
          <w:p w14:paraId="4EA18A38" w14:textId="77777777" w:rsidR="0023201F" w:rsidRDefault="0023201F">
            <w:pPr>
              <w:jc w:val="center"/>
              <w:rPr>
                <w:rFonts w:ascii="仿宋_GB2312" w:eastAsia="仿宋_GB2312" w:hAnsi="仿宋_GB2312" w:cs="仿宋_GB2312"/>
                <w:sz w:val="24"/>
                <w:szCs w:val="24"/>
              </w:rPr>
            </w:pPr>
          </w:p>
        </w:tc>
      </w:tr>
      <w:tr w:rsidR="0023201F" w14:paraId="192B0F54" w14:textId="77777777">
        <w:trPr>
          <w:trHeight w:val="634"/>
          <w:jc w:val="center"/>
        </w:trPr>
        <w:tc>
          <w:tcPr>
            <w:tcW w:w="1624" w:type="dxa"/>
            <w:vMerge/>
            <w:vAlign w:val="center"/>
          </w:tcPr>
          <w:p w14:paraId="12379466" w14:textId="77777777" w:rsidR="0023201F" w:rsidRDefault="0023201F">
            <w:pPr>
              <w:rPr>
                <w:rFonts w:ascii="仿宋_GB2312" w:eastAsia="仿宋_GB2312" w:hAnsi="仿宋_GB2312" w:cs="仿宋_GB2312"/>
                <w:sz w:val="24"/>
                <w:szCs w:val="24"/>
              </w:rPr>
            </w:pPr>
          </w:p>
        </w:tc>
        <w:tc>
          <w:tcPr>
            <w:tcW w:w="2784" w:type="dxa"/>
            <w:gridSpan w:val="4"/>
            <w:vAlign w:val="center"/>
          </w:tcPr>
          <w:p w14:paraId="7944D2A9" w14:textId="77777777" w:rsidR="0023201F" w:rsidRDefault="0023201F">
            <w:pPr>
              <w:jc w:val="center"/>
              <w:rPr>
                <w:rFonts w:ascii="仿宋_GB2312" w:eastAsia="仿宋_GB2312" w:hAnsi="仿宋_GB2312" w:cs="仿宋_GB2312"/>
                <w:sz w:val="24"/>
                <w:szCs w:val="24"/>
              </w:rPr>
            </w:pPr>
          </w:p>
        </w:tc>
        <w:tc>
          <w:tcPr>
            <w:tcW w:w="2613" w:type="dxa"/>
            <w:gridSpan w:val="6"/>
            <w:vAlign w:val="center"/>
          </w:tcPr>
          <w:p w14:paraId="605293C8" w14:textId="77777777" w:rsidR="0023201F" w:rsidRDefault="0023201F">
            <w:pPr>
              <w:jc w:val="center"/>
              <w:rPr>
                <w:rFonts w:ascii="仿宋_GB2312" w:eastAsia="仿宋_GB2312" w:hAnsi="仿宋_GB2312" w:cs="仿宋_GB2312"/>
                <w:sz w:val="24"/>
                <w:szCs w:val="24"/>
              </w:rPr>
            </w:pPr>
          </w:p>
        </w:tc>
        <w:tc>
          <w:tcPr>
            <w:tcW w:w="2613" w:type="dxa"/>
            <w:gridSpan w:val="5"/>
            <w:vAlign w:val="center"/>
          </w:tcPr>
          <w:p w14:paraId="5AFC3932" w14:textId="77777777" w:rsidR="0023201F" w:rsidRDefault="0023201F">
            <w:pPr>
              <w:jc w:val="center"/>
              <w:rPr>
                <w:rFonts w:ascii="仿宋_GB2312" w:eastAsia="仿宋_GB2312" w:hAnsi="仿宋_GB2312" w:cs="仿宋_GB2312"/>
                <w:sz w:val="24"/>
                <w:szCs w:val="24"/>
              </w:rPr>
            </w:pPr>
          </w:p>
        </w:tc>
      </w:tr>
      <w:tr w:rsidR="0023201F" w14:paraId="4653A6EE" w14:textId="77777777">
        <w:trPr>
          <w:trHeight w:val="462"/>
          <w:jc w:val="center"/>
        </w:trPr>
        <w:tc>
          <w:tcPr>
            <w:tcW w:w="1624" w:type="dxa"/>
            <w:vMerge w:val="restart"/>
            <w:vAlign w:val="center"/>
          </w:tcPr>
          <w:p w14:paraId="23F7CD07" w14:textId="77777777" w:rsidR="0023201F" w:rsidRDefault="00B053CD">
            <w:pPr>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lastRenderedPageBreak/>
              <w:t>主持人</w:t>
            </w:r>
          </w:p>
          <w:p w14:paraId="74815244" w14:textId="77777777" w:rsidR="0023201F" w:rsidRDefault="00B053CD">
            <w:pPr>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所获校级及以上</w:t>
            </w:r>
          </w:p>
          <w:p w14:paraId="203DFAE8" w14:textId="77777777" w:rsidR="0023201F" w:rsidRDefault="00B053CD">
            <w:pPr>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思政类荣誉或奖励情况</w:t>
            </w:r>
          </w:p>
          <w:p w14:paraId="04CF6808" w14:textId="77777777" w:rsidR="0023201F" w:rsidRDefault="00B053CD">
            <w:pPr>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（限填</w:t>
            </w:r>
            <w:r>
              <w:rPr>
                <w:rFonts w:ascii="仿宋_GB2312" w:eastAsia="仿宋_GB2312" w:hAnsi="仿宋_GB2312" w:cs="仿宋_GB2312" w:hint="eastAsia"/>
                <w:sz w:val="24"/>
                <w:szCs w:val="24"/>
              </w:rPr>
              <w:t>5</w:t>
            </w:r>
            <w:r>
              <w:rPr>
                <w:rFonts w:ascii="仿宋_GB2312" w:eastAsia="仿宋_GB2312" w:hAnsi="仿宋_GB2312" w:cs="仿宋_GB2312" w:hint="eastAsia"/>
                <w:sz w:val="24"/>
                <w:szCs w:val="24"/>
              </w:rPr>
              <w:t>项）</w:t>
            </w:r>
          </w:p>
        </w:tc>
        <w:tc>
          <w:tcPr>
            <w:tcW w:w="1213" w:type="dxa"/>
            <w:vAlign w:val="center"/>
          </w:tcPr>
          <w:p w14:paraId="23D6B4E7" w14:textId="77777777" w:rsidR="0023201F" w:rsidRDefault="00B053CD">
            <w:pPr>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获奖</w:t>
            </w:r>
          </w:p>
          <w:p w14:paraId="7EE6CC05" w14:textId="77777777" w:rsidR="0023201F" w:rsidRDefault="00B053CD">
            <w:pPr>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时间</w:t>
            </w:r>
          </w:p>
          <w:p w14:paraId="772DCE4E" w14:textId="77777777" w:rsidR="0023201F" w:rsidRDefault="00B053CD">
            <w:pPr>
              <w:jc w:val="center"/>
              <w:rPr>
                <w:rFonts w:ascii="仿宋_GB2312" w:eastAsia="仿宋_GB2312" w:hAnsi="仿宋_GB2312" w:cs="仿宋_GB2312"/>
                <w:sz w:val="24"/>
                <w:szCs w:val="24"/>
              </w:rPr>
            </w:pPr>
            <w:r>
              <w:rPr>
                <w:rFonts w:ascii="仿宋_GB2312" w:eastAsia="仿宋_GB2312" w:hAnsi="仿宋_GB2312" w:cs="仿宋_GB2312" w:hint="eastAsia"/>
                <w:sz w:val="16"/>
                <w:szCs w:val="16"/>
              </w:rPr>
              <w:t>（如：</w:t>
            </w:r>
            <w:r>
              <w:rPr>
                <w:rFonts w:ascii="仿宋_GB2312" w:eastAsia="仿宋_GB2312" w:hAnsi="仿宋_GB2312" w:cs="仿宋_GB2312" w:hint="eastAsia"/>
                <w:sz w:val="16"/>
                <w:szCs w:val="16"/>
              </w:rPr>
              <w:t>2024</w:t>
            </w:r>
            <w:r>
              <w:rPr>
                <w:rFonts w:ascii="仿宋_GB2312" w:eastAsia="仿宋_GB2312" w:hAnsi="仿宋_GB2312" w:cs="仿宋_GB2312" w:hint="eastAsia"/>
                <w:sz w:val="16"/>
                <w:szCs w:val="16"/>
              </w:rPr>
              <w:t>年</w:t>
            </w:r>
            <w:r>
              <w:rPr>
                <w:rFonts w:ascii="仿宋_GB2312" w:eastAsia="仿宋_GB2312" w:hAnsi="仿宋_GB2312" w:cs="仿宋_GB2312" w:hint="eastAsia"/>
                <w:sz w:val="16"/>
                <w:szCs w:val="16"/>
              </w:rPr>
              <w:t>12</w:t>
            </w:r>
            <w:r>
              <w:rPr>
                <w:rFonts w:ascii="仿宋_GB2312" w:eastAsia="仿宋_GB2312" w:hAnsi="仿宋_GB2312" w:cs="仿宋_GB2312" w:hint="eastAsia"/>
                <w:sz w:val="16"/>
                <w:szCs w:val="16"/>
              </w:rPr>
              <w:t>月）</w:t>
            </w:r>
          </w:p>
        </w:tc>
        <w:tc>
          <w:tcPr>
            <w:tcW w:w="1571" w:type="dxa"/>
            <w:gridSpan w:val="3"/>
            <w:vAlign w:val="center"/>
          </w:tcPr>
          <w:p w14:paraId="33507528" w14:textId="77777777" w:rsidR="0023201F" w:rsidRDefault="00B053CD">
            <w:pPr>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授予单位</w:t>
            </w:r>
          </w:p>
        </w:tc>
        <w:tc>
          <w:tcPr>
            <w:tcW w:w="2613" w:type="dxa"/>
            <w:gridSpan w:val="6"/>
            <w:vAlign w:val="center"/>
          </w:tcPr>
          <w:p w14:paraId="30AB4BE2" w14:textId="77777777" w:rsidR="0023201F" w:rsidRDefault="00B053CD">
            <w:pPr>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获奖名称</w:t>
            </w:r>
          </w:p>
          <w:p w14:paraId="368AFA77" w14:textId="77777777" w:rsidR="0023201F" w:rsidRDefault="00B053CD">
            <w:pPr>
              <w:jc w:val="center"/>
              <w:rPr>
                <w:rFonts w:ascii="仿宋_GB2312" w:eastAsia="仿宋_GB2312" w:hAnsi="仿宋_GB2312" w:cs="仿宋_GB2312"/>
                <w:sz w:val="24"/>
                <w:szCs w:val="24"/>
              </w:rPr>
            </w:pPr>
            <w:r>
              <w:rPr>
                <w:rFonts w:ascii="仿宋_GB2312" w:eastAsia="仿宋_GB2312" w:hAnsi="仿宋_GB2312" w:cs="仿宋_GB2312" w:hint="eastAsia"/>
                <w:sz w:val="16"/>
                <w:szCs w:val="16"/>
              </w:rPr>
              <w:t>（全称）</w:t>
            </w:r>
          </w:p>
        </w:tc>
        <w:tc>
          <w:tcPr>
            <w:tcW w:w="1680" w:type="dxa"/>
            <w:gridSpan w:val="4"/>
            <w:vAlign w:val="center"/>
          </w:tcPr>
          <w:p w14:paraId="0CB76726" w14:textId="77777777" w:rsidR="0023201F" w:rsidRDefault="00B053CD">
            <w:pPr>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获奖级别</w:t>
            </w:r>
          </w:p>
          <w:p w14:paraId="72FCCDF4" w14:textId="77777777" w:rsidR="0023201F" w:rsidRDefault="00B053CD">
            <w:pPr>
              <w:jc w:val="center"/>
              <w:rPr>
                <w:rFonts w:ascii="仿宋_GB2312" w:eastAsia="仿宋_GB2312" w:hAnsi="仿宋_GB2312" w:cs="仿宋_GB2312"/>
                <w:sz w:val="24"/>
                <w:szCs w:val="24"/>
              </w:rPr>
            </w:pPr>
            <w:r>
              <w:rPr>
                <w:rFonts w:ascii="仿宋_GB2312" w:eastAsia="仿宋_GB2312" w:hAnsi="仿宋_GB2312" w:cs="仿宋_GB2312" w:hint="eastAsia"/>
                <w:sz w:val="16"/>
                <w:szCs w:val="16"/>
              </w:rPr>
              <w:t>（国家级</w:t>
            </w:r>
            <w:r>
              <w:rPr>
                <w:rFonts w:ascii="仿宋_GB2312" w:eastAsia="仿宋_GB2312" w:hAnsi="仿宋_GB2312" w:cs="仿宋_GB2312" w:hint="eastAsia"/>
                <w:sz w:val="16"/>
                <w:szCs w:val="16"/>
              </w:rPr>
              <w:t>/</w:t>
            </w:r>
            <w:r>
              <w:rPr>
                <w:rFonts w:ascii="仿宋_GB2312" w:eastAsia="仿宋_GB2312" w:hAnsi="仿宋_GB2312" w:cs="仿宋_GB2312" w:hint="eastAsia"/>
                <w:sz w:val="16"/>
                <w:szCs w:val="16"/>
              </w:rPr>
              <w:t>市级）</w:t>
            </w:r>
          </w:p>
        </w:tc>
        <w:tc>
          <w:tcPr>
            <w:tcW w:w="933" w:type="dxa"/>
            <w:vAlign w:val="center"/>
          </w:tcPr>
          <w:p w14:paraId="67760FD6" w14:textId="77777777" w:rsidR="0023201F" w:rsidRDefault="00B053CD">
            <w:pPr>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个人</w:t>
            </w:r>
          </w:p>
          <w:p w14:paraId="374A6ADF" w14:textId="77777777" w:rsidR="0023201F" w:rsidRDefault="00B053CD">
            <w:pPr>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排序</w:t>
            </w:r>
          </w:p>
          <w:p w14:paraId="3CF2B698" w14:textId="77777777" w:rsidR="0023201F" w:rsidRDefault="00B053CD">
            <w:pPr>
              <w:jc w:val="center"/>
              <w:rPr>
                <w:rFonts w:ascii="仿宋_GB2312" w:eastAsia="仿宋_GB2312" w:hAnsi="仿宋_GB2312" w:cs="仿宋_GB2312"/>
                <w:sz w:val="24"/>
                <w:szCs w:val="24"/>
              </w:rPr>
            </w:pPr>
            <w:r>
              <w:rPr>
                <w:rFonts w:ascii="仿宋_GB2312" w:eastAsia="仿宋_GB2312" w:hAnsi="仿宋_GB2312" w:cs="仿宋_GB2312" w:hint="eastAsia"/>
                <w:sz w:val="16"/>
                <w:szCs w:val="16"/>
              </w:rPr>
              <w:t>（如：</w:t>
            </w:r>
            <w:r>
              <w:rPr>
                <w:rFonts w:ascii="仿宋_GB2312" w:eastAsia="仿宋_GB2312" w:hAnsi="仿宋_GB2312" w:cs="仿宋_GB2312" w:hint="eastAsia"/>
                <w:sz w:val="16"/>
                <w:szCs w:val="16"/>
              </w:rPr>
              <w:t>1/1,2/3</w:t>
            </w:r>
            <w:r>
              <w:rPr>
                <w:rFonts w:ascii="仿宋_GB2312" w:eastAsia="仿宋_GB2312" w:hAnsi="仿宋_GB2312" w:cs="仿宋_GB2312" w:hint="eastAsia"/>
                <w:sz w:val="16"/>
                <w:szCs w:val="16"/>
              </w:rPr>
              <w:t>）</w:t>
            </w:r>
          </w:p>
        </w:tc>
      </w:tr>
      <w:tr w:rsidR="0023201F" w14:paraId="7B8CF965" w14:textId="77777777">
        <w:trPr>
          <w:trHeight w:val="454"/>
          <w:jc w:val="center"/>
        </w:trPr>
        <w:tc>
          <w:tcPr>
            <w:tcW w:w="1624" w:type="dxa"/>
            <w:vMerge/>
            <w:vAlign w:val="center"/>
          </w:tcPr>
          <w:p w14:paraId="1237DDC4" w14:textId="77777777" w:rsidR="0023201F" w:rsidRDefault="0023201F">
            <w:pPr>
              <w:rPr>
                <w:rFonts w:ascii="仿宋_GB2312" w:eastAsia="仿宋_GB2312" w:hAnsi="仿宋_GB2312" w:cs="仿宋_GB2312"/>
                <w:sz w:val="24"/>
                <w:szCs w:val="24"/>
              </w:rPr>
            </w:pPr>
          </w:p>
        </w:tc>
        <w:tc>
          <w:tcPr>
            <w:tcW w:w="1213" w:type="dxa"/>
            <w:vAlign w:val="center"/>
          </w:tcPr>
          <w:p w14:paraId="044371DD" w14:textId="77777777" w:rsidR="0023201F" w:rsidRDefault="0023201F">
            <w:pPr>
              <w:jc w:val="center"/>
              <w:rPr>
                <w:rFonts w:ascii="仿宋_GB2312" w:eastAsia="仿宋_GB2312" w:hAnsi="仿宋_GB2312" w:cs="仿宋_GB2312"/>
                <w:sz w:val="24"/>
                <w:szCs w:val="24"/>
              </w:rPr>
            </w:pPr>
          </w:p>
        </w:tc>
        <w:tc>
          <w:tcPr>
            <w:tcW w:w="1571" w:type="dxa"/>
            <w:gridSpan w:val="3"/>
            <w:vAlign w:val="center"/>
          </w:tcPr>
          <w:p w14:paraId="2A73CD9B" w14:textId="77777777" w:rsidR="0023201F" w:rsidRDefault="0023201F">
            <w:pPr>
              <w:jc w:val="center"/>
              <w:rPr>
                <w:rFonts w:ascii="仿宋_GB2312" w:eastAsia="仿宋_GB2312" w:hAnsi="仿宋_GB2312" w:cs="仿宋_GB2312"/>
                <w:sz w:val="24"/>
                <w:szCs w:val="24"/>
              </w:rPr>
            </w:pPr>
          </w:p>
        </w:tc>
        <w:tc>
          <w:tcPr>
            <w:tcW w:w="2613" w:type="dxa"/>
            <w:gridSpan w:val="6"/>
            <w:vAlign w:val="center"/>
          </w:tcPr>
          <w:p w14:paraId="37A36E21" w14:textId="77777777" w:rsidR="0023201F" w:rsidRDefault="0023201F">
            <w:pPr>
              <w:jc w:val="center"/>
              <w:rPr>
                <w:rFonts w:ascii="仿宋_GB2312" w:eastAsia="仿宋_GB2312" w:hAnsi="仿宋_GB2312" w:cs="仿宋_GB2312"/>
                <w:sz w:val="24"/>
                <w:szCs w:val="24"/>
              </w:rPr>
            </w:pPr>
          </w:p>
        </w:tc>
        <w:tc>
          <w:tcPr>
            <w:tcW w:w="1680" w:type="dxa"/>
            <w:gridSpan w:val="4"/>
            <w:vAlign w:val="center"/>
          </w:tcPr>
          <w:p w14:paraId="13C4B205" w14:textId="77777777" w:rsidR="0023201F" w:rsidRDefault="0023201F">
            <w:pPr>
              <w:jc w:val="center"/>
              <w:rPr>
                <w:rFonts w:ascii="仿宋_GB2312" w:eastAsia="仿宋_GB2312" w:hAnsi="仿宋_GB2312" w:cs="仿宋_GB2312"/>
                <w:sz w:val="24"/>
                <w:szCs w:val="24"/>
              </w:rPr>
            </w:pPr>
          </w:p>
        </w:tc>
        <w:tc>
          <w:tcPr>
            <w:tcW w:w="933" w:type="dxa"/>
            <w:vAlign w:val="center"/>
          </w:tcPr>
          <w:p w14:paraId="7BEE2EF9" w14:textId="77777777" w:rsidR="0023201F" w:rsidRDefault="0023201F">
            <w:pPr>
              <w:jc w:val="center"/>
              <w:rPr>
                <w:rFonts w:ascii="仿宋_GB2312" w:eastAsia="仿宋_GB2312" w:hAnsi="仿宋_GB2312" w:cs="仿宋_GB2312"/>
                <w:sz w:val="24"/>
                <w:szCs w:val="24"/>
              </w:rPr>
            </w:pPr>
          </w:p>
        </w:tc>
      </w:tr>
      <w:tr w:rsidR="0023201F" w14:paraId="34A81E64" w14:textId="77777777">
        <w:trPr>
          <w:trHeight w:val="454"/>
          <w:jc w:val="center"/>
        </w:trPr>
        <w:tc>
          <w:tcPr>
            <w:tcW w:w="1624" w:type="dxa"/>
            <w:vMerge/>
            <w:vAlign w:val="center"/>
          </w:tcPr>
          <w:p w14:paraId="6A488A1B" w14:textId="77777777" w:rsidR="0023201F" w:rsidRDefault="0023201F">
            <w:pPr>
              <w:rPr>
                <w:rFonts w:ascii="仿宋_GB2312" w:eastAsia="仿宋_GB2312" w:hAnsi="仿宋_GB2312" w:cs="仿宋_GB2312"/>
                <w:sz w:val="24"/>
                <w:szCs w:val="24"/>
              </w:rPr>
            </w:pPr>
          </w:p>
        </w:tc>
        <w:tc>
          <w:tcPr>
            <w:tcW w:w="1213" w:type="dxa"/>
            <w:vAlign w:val="center"/>
          </w:tcPr>
          <w:p w14:paraId="7BE715BB" w14:textId="77777777" w:rsidR="0023201F" w:rsidRDefault="0023201F">
            <w:pPr>
              <w:jc w:val="center"/>
              <w:rPr>
                <w:rFonts w:ascii="仿宋_GB2312" w:eastAsia="仿宋_GB2312" w:hAnsi="仿宋_GB2312" w:cs="仿宋_GB2312"/>
                <w:sz w:val="24"/>
                <w:szCs w:val="24"/>
              </w:rPr>
            </w:pPr>
          </w:p>
        </w:tc>
        <w:tc>
          <w:tcPr>
            <w:tcW w:w="1571" w:type="dxa"/>
            <w:gridSpan w:val="3"/>
            <w:vAlign w:val="center"/>
          </w:tcPr>
          <w:p w14:paraId="6B39A4A9" w14:textId="77777777" w:rsidR="0023201F" w:rsidRDefault="0023201F">
            <w:pPr>
              <w:jc w:val="center"/>
              <w:rPr>
                <w:rFonts w:ascii="仿宋_GB2312" w:eastAsia="仿宋_GB2312" w:hAnsi="仿宋_GB2312" w:cs="仿宋_GB2312"/>
                <w:sz w:val="24"/>
                <w:szCs w:val="24"/>
              </w:rPr>
            </w:pPr>
          </w:p>
        </w:tc>
        <w:tc>
          <w:tcPr>
            <w:tcW w:w="2613" w:type="dxa"/>
            <w:gridSpan w:val="6"/>
            <w:vAlign w:val="center"/>
          </w:tcPr>
          <w:p w14:paraId="1D6EDFCF" w14:textId="77777777" w:rsidR="0023201F" w:rsidRDefault="0023201F">
            <w:pPr>
              <w:jc w:val="center"/>
              <w:rPr>
                <w:rFonts w:ascii="仿宋_GB2312" w:eastAsia="仿宋_GB2312" w:hAnsi="仿宋_GB2312" w:cs="仿宋_GB2312"/>
                <w:sz w:val="24"/>
                <w:szCs w:val="24"/>
              </w:rPr>
            </w:pPr>
          </w:p>
        </w:tc>
        <w:tc>
          <w:tcPr>
            <w:tcW w:w="1680" w:type="dxa"/>
            <w:gridSpan w:val="4"/>
            <w:vAlign w:val="center"/>
          </w:tcPr>
          <w:p w14:paraId="418CB7C7" w14:textId="77777777" w:rsidR="0023201F" w:rsidRDefault="0023201F">
            <w:pPr>
              <w:jc w:val="center"/>
              <w:rPr>
                <w:rFonts w:ascii="仿宋_GB2312" w:eastAsia="仿宋_GB2312" w:hAnsi="仿宋_GB2312" w:cs="仿宋_GB2312"/>
                <w:sz w:val="24"/>
                <w:szCs w:val="24"/>
              </w:rPr>
            </w:pPr>
          </w:p>
        </w:tc>
        <w:tc>
          <w:tcPr>
            <w:tcW w:w="933" w:type="dxa"/>
            <w:vAlign w:val="center"/>
          </w:tcPr>
          <w:p w14:paraId="4E73343E" w14:textId="77777777" w:rsidR="0023201F" w:rsidRDefault="0023201F">
            <w:pPr>
              <w:jc w:val="center"/>
              <w:rPr>
                <w:rFonts w:ascii="仿宋_GB2312" w:eastAsia="仿宋_GB2312" w:hAnsi="仿宋_GB2312" w:cs="仿宋_GB2312"/>
                <w:sz w:val="24"/>
                <w:szCs w:val="24"/>
              </w:rPr>
            </w:pPr>
          </w:p>
        </w:tc>
      </w:tr>
      <w:tr w:rsidR="0023201F" w14:paraId="5466C7E8" w14:textId="77777777">
        <w:trPr>
          <w:trHeight w:val="454"/>
          <w:jc w:val="center"/>
        </w:trPr>
        <w:tc>
          <w:tcPr>
            <w:tcW w:w="1624" w:type="dxa"/>
            <w:vMerge/>
            <w:vAlign w:val="center"/>
          </w:tcPr>
          <w:p w14:paraId="30A2C370" w14:textId="77777777" w:rsidR="0023201F" w:rsidRDefault="0023201F">
            <w:pPr>
              <w:rPr>
                <w:rFonts w:ascii="仿宋_GB2312" w:eastAsia="仿宋_GB2312" w:hAnsi="仿宋_GB2312" w:cs="仿宋_GB2312"/>
                <w:sz w:val="24"/>
                <w:szCs w:val="24"/>
              </w:rPr>
            </w:pPr>
          </w:p>
        </w:tc>
        <w:tc>
          <w:tcPr>
            <w:tcW w:w="1213" w:type="dxa"/>
            <w:vAlign w:val="center"/>
          </w:tcPr>
          <w:p w14:paraId="6F3062BF" w14:textId="77777777" w:rsidR="0023201F" w:rsidRDefault="0023201F">
            <w:pPr>
              <w:jc w:val="center"/>
              <w:rPr>
                <w:rFonts w:ascii="仿宋_GB2312" w:eastAsia="仿宋_GB2312" w:hAnsi="仿宋_GB2312" w:cs="仿宋_GB2312"/>
                <w:sz w:val="24"/>
                <w:szCs w:val="24"/>
              </w:rPr>
            </w:pPr>
          </w:p>
        </w:tc>
        <w:tc>
          <w:tcPr>
            <w:tcW w:w="1571" w:type="dxa"/>
            <w:gridSpan w:val="3"/>
            <w:vAlign w:val="center"/>
          </w:tcPr>
          <w:p w14:paraId="2E492908" w14:textId="77777777" w:rsidR="0023201F" w:rsidRDefault="0023201F">
            <w:pPr>
              <w:jc w:val="center"/>
              <w:rPr>
                <w:rFonts w:ascii="仿宋_GB2312" w:eastAsia="仿宋_GB2312" w:hAnsi="仿宋_GB2312" w:cs="仿宋_GB2312"/>
                <w:sz w:val="24"/>
                <w:szCs w:val="24"/>
              </w:rPr>
            </w:pPr>
          </w:p>
        </w:tc>
        <w:tc>
          <w:tcPr>
            <w:tcW w:w="2613" w:type="dxa"/>
            <w:gridSpan w:val="6"/>
            <w:vAlign w:val="center"/>
          </w:tcPr>
          <w:p w14:paraId="47B7E442" w14:textId="77777777" w:rsidR="0023201F" w:rsidRDefault="0023201F">
            <w:pPr>
              <w:jc w:val="center"/>
              <w:rPr>
                <w:rFonts w:ascii="仿宋_GB2312" w:eastAsia="仿宋_GB2312" w:hAnsi="仿宋_GB2312" w:cs="仿宋_GB2312"/>
                <w:sz w:val="24"/>
                <w:szCs w:val="24"/>
              </w:rPr>
            </w:pPr>
          </w:p>
        </w:tc>
        <w:tc>
          <w:tcPr>
            <w:tcW w:w="1680" w:type="dxa"/>
            <w:gridSpan w:val="4"/>
            <w:vAlign w:val="center"/>
          </w:tcPr>
          <w:p w14:paraId="74BC9556" w14:textId="77777777" w:rsidR="0023201F" w:rsidRDefault="0023201F">
            <w:pPr>
              <w:jc w:val="center"/>
              <w:rPr>
                <w:rFonts w:ascii="仿宋_GB2312" w:eastAsia="仿宋_GB2312" w:hAnsi="仿宋_GB2312" w:cs="仿宋_GB2312"/>
                <w:sz w:val="24"/>
                <w:szCs w:val="24"/>
              </w:rPr>
            </w:pPr>
          </w:p>
        </w:tc>
        <w:tc>
          <w:tcPr>
            <w:tcW w:w="933" w:type="dxa"/>
            <w:vAlign w:val="center"/>
          </w:tcPr>
          <w:p w14:paraId="01B9EA86" w14:textId="77777777" w:rsidR="0023201F" w:rsidRDefault="0023201F">
            <w:pPr>
              <w:jc w:val="center"/>
              <w:rPr>
                <w:rFonts w:ascii="仿宋_GB2312" w:eastAsia="仿宋_GB2312" w:hAnsi="仿宋_GB2312" w:cs="仿宋_GB2312"/>
                <w:sz w:val="24"/>
                <w:szCs w:val="24"/>
              </w:rPr>
            </w:pPr>
          </w:p>
        </w:tc>
      </w:tr>
      <w:tr w:rsidR="0023201F" w14:paraId="018FF325" w14:textId="77777777">
        <w:trPr>
          <w:trHeight w:val="454"/>
          <w:jc w:val="center"/>
        </w:trPr>
        <w:tc>
          <w:tcPr>
            <w:tcW w:w="1624" w:type="dxa"/>
            <w:vMerge/>
            <w:vAlign w:val="center"/>
          </w:tcPr>
          <w:p w14:paraId="060FF617" w14:textId="77777777" w:rsidR="0023201F" w:rsidRDefault="0023201F">
            <w:pPr>
              <w:rPr>
                <w:rFonts w:ascii="仿宋_GB2312" w:eastAsia="仿宋_GB2312" w:hAnsi="仿宋_GB2312" w:cs="仿宋_GB2312"/>
                <w:sz w:val="24"/>
                <w:szCs w:val="24"/>
              </w:rPr>
            </w:pPr>
          </w:p>
        </w:tc>
        <w:tc>
          <w:tcPr>
            <w:tcW w:w="1213" w:type="dxa"/>
            <w:vAlign w:val="center"/>
          </w:tcPr>
          <w:p w14:paraId="2D607C91" w14:textId="77777777" w:rsidR="0023201F" w:rsidRDefault="0023201F">
            <w:pPr>
              <w:jc w:val="center"/>
              <w:rPr>
                <w:rFonts w:ascii="仿宋_GB2312" w:eastAsia="仿宋_GB2312" w:hAnsi="仿宋_GB2312" w:cs="仿宋_GB2312"/>
                <w:sz w:val="24"/>
                <w:szCs w:val="24"/>
              </w:rPr>
            </w:pPr>
          </w:p>
        </w:tc>
        <w:tc>
          <w:tcPr>
            <w:tcW w:w="1571" w:type="dxa"/>
            <w:gridSpan w:val="3"/>
            <w:vAlign w:val="center"/>
          </w:tcPr>
          <w:p w14:paraId="69978098" w14:textId="77777777" w:rsidR="0023201F" w:rsidRDefault="0023201F">
            <w:pPr>
              <w:jc w:val="center"/>
              <w:rPr>
                <w:rFonts w:ascii="仿宋_GB2312" w:eastAsia="仿宋_GB2312" w:hAnsi="仿宋_GB2312" w:cs="仿宋_GB2312"/>
                <w:sz w:val="24"/>
                <w:szCs w:val="24"/>
              </w:rPr>
            </w:pPr>
          </w:p>
        </w:tc>
        <w:tc>
          <w:tcPr>
            <w:tcW w:w="2613" w:type="dxa"/>
            <w:gridSpan w:val="6"/>
            <w:vAlign w:val="center"/>
          </w:tcPr>
          <w:p w14:paraId="742D30B7" w14:textId="77777777" w:rsidR="0023201F" w:rsidRDefault="0023201F">
            <w:pPr>
              <w:jc w:val="center"/>
              <w:rPr>
                <w:rFonts w:ascii="仿宋_GB2312" w:eastAsia="仿宋_GB2312" w:hAnsi="仿宋_GB2312" w:cs="仿宋_GB2312"/>
                <w:sz w:val="24"/>
                <w:szCs w:val="24"/>
              </w:rPr>
            </w:pPr>
          </w:p>
        </w:tc>
        <w:tc>
          <w:tcPr>
            <w:tcW w:w="1680" w:type="dxa"/>
            <w:gridSpan w:val="4"/>
            <w:vAlign w:val="center"/>
          </w:tcPr>
          <w:p w14:paraId="04B2D319" w14:textId="77777777" w:rsidR="0023201F" w:rsidRDefault="0023201F">
            <w:pPr>
              <w:jc w:val="center"/>
              <w:rPr>
                <w:rFonts w:ascii="仿宋_GB2312" w:eastAsia="仿宋_GB2312" w:hAnsi="仿宋_GB2312" w:cs="仿宋_GB2312"/>
                <w:sz w:val="24"/>
                <w:szCs w:val="24"/>
              </w:rPr>
            </w:pPr>
          </w:p>
        </w:tc>
        <w:tc>
          <w:tcPr>
            <w:tcW w:w="933" w:type="dxa"/>
            <w:vAlign w:val="center"/>
          </w:tcPr>
          <w:p w14:paraId="5B5907E0" w14:textId="77777777" w:rsidR="0023201F" w:rsidRDefault="0023201F">
            <w:pPr>
              <w:jc w:val="center"/>
              <w:rPr>
                <w:rFonts w:ascii="仿宋_GB2312" w:eastAsia="仿宋_GB2312" w:hAnsi="仿宋_GB2312" w:cs="仿宋_GB2312"/>
                <w:sz w:val="24"/>
                <w:szCs w:val="24"/>
              </w:rPr>
            </w:pPr>
          </w:p>
        </w:tc>
      </w:tr>
      <w:tr w:rsidR="0023201F" w14:paraId="0B1B4285" w14:textId="77777777">
        <w:trPr>
          <w:trHeight w:val="454"/>
          <w:jc w:val="center"/>
        </w:trPr>
        <w:tc>
          <w:tcPr>
            <w:tcW w:w="1624" w:type="dxa"/>
            <w:vMerge/>
            <w:vAlign w:val="center"/>
          </w:tcPr>
          <w:p w14:paraId="0A6F92F5" w14:textId="77777777" w:rsidR="0023201F" w:rsidRDefault="0023201F">
            <w:pPr>
              <w:rPr>
                <w:rFonts w:ascii="仿宋_GB2312" w:eastAsia="仿宋_GB2312" w:hAnsi="仿宋_GB2312" w:cs="仿宋_GB2312"/>
                <w:sz w:val="24"/>
                <w:szCs w:val="24"/>
              </w:rPr>
            </w:pPr>
          </w:p>
        </w:tc>
        <w:tc>
          <w:tcPr>
            <w:tcW w:w="1213" w:type="dxa"/>
            <w:vAlign w:val="center"/>
          </w:tcPr>
          <w:p w14:paraId="7565838A" w14:textId="77777777" w:rsidR="0023201F" w:rsidRDefault="0023201F">
            <w:pPr>
              <w:jc w:val="center"/>
              <w:rPr>
                <w:rFonts w:ascii="仿宋_GB2312" w:eastAsia="仿宋_GB2312" w:hAnsi="仿宋_GB2312" w:cs="仿宋_GB2312"/>
                <w:sz w:val="24"/>
                <w:szCs w:val="24"/>
              </w:rPr>
            </w:pPr>
          </w:p>
        </w:tc>
        <w:tc>
          <w:tcPr>
            <w:tcW w:w="1571" w:type="dxa"/>
            <w:gridSpan w:val="3"/>
            <w:vAlign w:val="center"/>
          </w:tcPr>
          <w:p w14:paraId="527435DD" w14:textId="77777777" w:rsidR="0023201F" w:rsidRDefault="0023201F">
            <w:pPr>
              <w:jc w:val="center"/>
              <w:rPr>
                <w:rFonts w:ascii="仿宋_GB2312" w:eastAsia="仿宋_GB2312" w:hAnsi="仿宋_GB2312" w:cs="仿宋_GB2312"/>
                <w:sz w:val="24"/>
                <w:szCs w:val="24"/>
              </w:rPr>
            </w:pPr>
          </w:p>
        </w:tc>
        <w:tc>
          <w:tcPr>
            <w:tcW w:w="2613" w:type="dxa"/>
            <w:gridSpan w:val="6"/>
            <w:vAlign w:val="center"/>
          </w:tcPr>
          <w:p w14:paraId="4F4330BB" w14:textId="77777777" w:rsidR="0023201F" w:rsidRDefault="0023201F">
            <w:pPr>
              <w:jc w:val="center"/>
              <w:rPr>
                <w:rFonts w:ascii="仿宋_GB2312" w:eastAsia="仿宋_GB2312" w:hAnsi="仿宋_GB2312" w:cs="仿宋_GB2312"/>
                <w:sz w:val="24"/>
                <w:szCs w:val="24"/>
              </w:rPr>
            </w:pPr>
          </w:p>
        </w:tc>
        <w:tc>
          <w:tcPr>
            <w:tcW w:w="1680" w:type="dxa"/>
            <w:gridSpan w:val="4"/>
            <w:vAlign w:val="center"/>
          </w:tcPr>
          <w:p w14:paraId="5FB160C8" w14:textId="77777777" w:rsidR="0023201F" w:rsidRDefault="0023201F">
            <w:pPr>
              <w:jc w:val="center"/>
              <w:rPr>
                <w:rFonts w:ascii="仿宋_GB2312" w:eastAsia="仿宋_GB2312" w:hAnsi="仿宋_GB2312" w:cs="仿宋_GB2312"/>
                <w:sz w:val="24"/>
                <w:szCs w:val="24"/>
              </w:rPr>
            </w:pPr>
          </w:p>
        </w:tc>
        <w:tc>
          <w:tcPr>
            <w:tcW w:w="933" w:type="dxa"/>
            <w:vAlign w:val="center"/>
          </w:tcPr>
          <w:p w14:paraId="32DAB33F" w14:textId="77777777" w:rsidR="0023201F" w:rsidRDefault="0023201F">
            <w:pPr>
              <w:jc w:val="center"/>
              <w:rPr>
                <w:rFonts w:ascii="仿宋_GB2312" w:eastAsia="仿宋_GB2312" w:hAnsi="仿宋_GB2312" w:cs="仿宋_GB2312"/>
                <w:sz w:val="24"/>
                <w:szCs w:val="24"/>
              </w:rPr>
            </w:pPr>
          </w:p>
        </w:tc>
      </w:tr>
      <w:tr w:rsidR="0023201F" w14:paraId="46C4A13F" w14:textId="77777777">
        <w:trPr>
          <w:trHeight w:val="1146"/>
          <w:jc w:val="center"/>
        </w:trPr>
        <w:tc>
          <w:tcPr>
            <w:tcW w:w="1624" w:type="dxa"/>
            <w:vMerge w:val="restart"/>
            <w:vAlign w:val="center"/>
          </w:tcPr>
          <w:p w14:paraId="2FD3987F" w14:textId="77777777" w:rsidR="0023201F" w:rsidRDefault="0023201F">
            <w:pPr>
              <w:jc w:val="center"/>
              <w:rPr>
                <w:rFonts w:ascii="仿宋_GB2312" w:eastAsia="仿宋_GB2312" w:hAnsi="仿宋_GB2312" w:cs="仿宋_GB2312"/>
                <w:sz w:val="24"/>
                <w:szCs w:val="24"/>
              </w:rPr>
            </w:pPr>
          </w:p>
          <w:p w14:paraId="638E121B" w14:textId="77777777" w:rsidR="0023201F" w:rsidRDefault="00B053CD">
            <w:pPr>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工作室成员</w:t>
            </w:r>
          </w:p>
          <w:p w14:paraId="5C598B12" w14:textId="77777777" w:rsidR="0023201F" w:rsidRDefault="0023201F">
            <w:pPr>
              <w:jc w:val="center"/>
              <w:rPr>
                <w:rFonts w:ascii="仿宋_GB2312" w:eastAsia="仿宋_GB2312" w:hAnsi="仿宋_GB2312" w:cs="仿宋_GB2312"/>
                <w:sz w:val="24"/>
                <w:szCs w:val="24"/>
              </w:rPr>
            </w:pPr>
          </w:p>
        </w:tc>
        <w:tc>
          <w:tcPr>
            <w:tcW w:w="1213" w:type="dxa"/>
            <w:vAlign w:val="center"/>
          </w:tcPr>
          <w:p w14:paraId="723915A4" w14:textId="77777777" w:rsidR="0023201F" w:rsidRDefault="00B053CD">
            <w:pPr>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序号</w:t>
            </w:r>
          </w:p>
        </w:tc>
        <w:tc>
          <w:tcPr>
            <w:tcW w:w="1571" w:type="dxa"/>
            <w:gridSpan w:val="3"/>
            <w:vAlign w:val="center"/>
          </w:tcPr>
          <w:p w14:paraId="13002832" w14:textId="77777777" w:rsidR="0023201F" w:rsidRDefault="00B053CD">
            <w:pPr>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姓名</w:t>
            </w:r>
          </w:p>
        </w:tc>
        <w:tc>
          <w:tcPr>
            <w:tcW w:w="1657" w:type="dxa"/>
            <w:gridSpan w:val="3"/>
            <w:vAlign w:val="center"/>
          </w:tcPr>
          <w:p w14:paraId="0812C422" w14:textId="77777777" w:rsidR="0023201F" w:rsidRDefault="00B053CD">
            <w:pPr>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院（系）部门</w:t>
            </w:r>
          </w:p>
        </w:tc>
        <w:tc>
          <w:tcPr>
            <w:tcW w:w="956" w:type="dxa"/>
            <w:gridSpan w:val="3"/>
            <w:vAlign w:val="center"/>
          </w:tcPr>
          <w:p w14:paraId="52FB0825" w14:textId="77777777" w:rsidR="0023201F" w:rsidRDefault="00B053CD">
            <w:pPr>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职务</w:t>
            </w:r>
          </w:p>
        </w:tc>
        <w:tc>
          <w:tcPr>
            <w:tcW w:w="971" w:type="dxa"/>
            <w:gridSpan w:val="3"/>
            <w:vAlign w:val="center"/>
          </w:tcPr>
          <w:p w14:paraId="03744B56" w14:textId="77777777" w:rsidR="0023201F" w:rsidRDefault="00B053CD">
            <w:pPr>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职称</w:t>
            </w:r>
          </w:p>
        </w:tc>
        <w:tc>
          <w:tcPr>
            <w:tcW w:w="1642" w:type="dxa"/>
            <w:gridSpan w:val="2"/>
            <w:vAlign w:val="center"/>
          </w:tcPr>
          <w:p w14:paraId="1F7AD831" w14:textId="77777777" w:rsidR="0023201F" w:rsidRDefault="00B053CD">
            <w:pPr>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研究专长</w:t>
            </w:r>
          </w:p>
        </w:tc>
      </w:tr>
      <w:tr w:rsidR="0023201F" w14:paraId="4A9EE6BA" w14:textId="77777777">
        <w:trPr>
          <w:trHeight w:val="454"/>
          <w:jc w:val="center"/>
        </w:trPr>
        <w:tc>
          <w:tcPr>
            <w:tcW w:w="1624" w:type="dxa"/>
            <w:vMerge/>
            <w:vAlign w:val="center"/>
          </w:tcPr>
          <w:p w14:paraId="006AD8BD" w14:textId="77777777" w:rsidR="0023201F" w:rsidRDefault="0023201F">
            <w:pPr>
              <w:rPr>
                <w:rFonts w:ascii="仿宋_GB2312" w:eastAsia="仿宋_GB2312" w:hAnsi="仿宋_GB2312" w:cs="仿宋_GB2312"/>
                <w:sz w:val="24"/>
                <w:szCs w:val="24"/>
              </w:rPr>
            </w:pPr>
          </w:p>
        </w:tc>
        <w:tc>
          <w:tcPr>
            <w:tcW w:w="1213" w:type="dxa"/>
            <w:vAlign w:val="center"/>
          </w:tcPr>
          <w:p w14:paraId="1E097EE3" w14:textId="77777777" w:rsidR="0023201F" w:rsidRDefault="0023201F">
            <w:pPr>
              <w:rPr>
                <w:rFonts w:ascii="仿宋_GB2312" w:eastAsia="仿宋_GB2312" w:hAnsi="仿宋_GB2312" w:cs="仿宋_GB2312"/>
                <w:sz w:val="24"/>
                <w:szCs w:val="24"/>
              </w:rPr>
            </w:pPr>
          </w:p>
        </w:tc>
        <w:tc>
          <w:tcPr>
            <w:tcW w:w="1571" w:type="dxa"/>
            <w:gridSpan w:val="3"/>
            <w:vAlign w:val="center"/>
          </w:tcPr>
          <w:p w14:paraId="6D559518" w14:textId="77777777" w:rsidR="0023201F" w:rsidRDefault="0023201F">
            <w:pPr>
              <w:rPr>
                <w:rFonts w:ascii="仿宋_GB2312" w:eastAsia="仿宋_GB2312" w:hAnsi="仿宋_GB2312" w:cs="仿宋_GB2312"/>
                <w:sz w:val="24"/>
                <w:szCs w:val="24"/>
              </w:rPr>
            </w:pPr>
          </w:p>
        </w:tc>
        <w:tc>
          <w:tcPr>
            <w:tcW w:w="1657" w:type="dxa"/>
            <w:gridSpan w:val="3"/>
            <w:vAlign w:val="center"/>
          </w:tcPr>
          <w:p w14:paraId="07459BC4" w14:textId="77777777" w:rsidR="0023201F" w:rsidRDefault="0023201F">
            <w:pPr>
              <w:rPr>
                <w:rFonts w:ascii="仿宋_GB2312" w:eastAsia="仿宋_GB2312" w:hAnsi="仿宋_GB2312" w:cs="仿宋_GB2312"/>
                <w:sz w:val="24"/>
                <w:szCs w:val="24"/>
              </w:rPr>
            </w:pPr>
          </w:p>
        </w:tc>
        <w:tc>
          <w:tcPr>
            <w:tcW w:w="956" w:type="dxa"/>
            <w:gridSpan w:val="3"/>
            <w:vAlign w:val="center"/>
          </w:tcPr>
          <w:p w14:paraId="14756893" w14:textId="77777777" w:rsidR="0023201F" w:rsidRDefault="0023201F">
            <w:pPr>
              <w:rPr>
                <w:rFonts w:ascii="仿宋_GB2312" w:eastAsia="仿宋_GB2312" w:hAnsi="仿宋_GB2312" w:cs="仿宋_GB2312"/>
                <w:sz w:val="24"/>
                <w:szCs w:val="24"/>
              </w:rPr>
            </w:pPr>
          </w:p>
        </w:tc>
        <w:tc>
          <w:tcPr>
            <w:tcW w:w="971" w:type="dxa"/>
            <w:gridSpan w:val="3"/>
            <w:vAlign w:val="center"/>
          </w:tcPr>
          <w:p w14:paraId="773995FB" w14:textId="77777777" w:rsidR="0023201F" w:rsidRDefault="0023201F">
            <w:pPr>
              <w:rPr>
                <w:rFonts w:ascii="仿宋_GB2312" w:eastAsia="仿宋_GB2312" w:hAnsi="仿宋_GB2312" w:cs="仿宋_GB2312"/>
                <w:sz w:val="24"/>
                <w:szCs w:val="24"/>
              </w:rPr>
            </w:pPr>
          </w:p>
        </w:tc>
        <w:tc>
          <w:tcPr>
            <w:tcW w:w="1642" w:type="dxa"/>
            <w:gridSpan w:val="2"/>
            <w:vAlign w:val="center"/>
          </w:tcPr>
          <w:p w14:paraId="773BC26E" w14:textId="77777777" w:rsidR="0023201F" w:rsidRDefault="0023201F">
            <w:pPr>
              <w:rPr>
                <w:rFonts w:ascii="仿宋_GB2312" w:eastAsia="仿宋_GB2312" w:hAnsi="仿宋_GB2312" w:cs="仿宋_GB2312"/>
                <w:sz w:val="24"/>
                <w:szCs w:val="24"/>
              </w:rPr>
            </w:pPr>
          </w:p>
        </w:tc>
      </w:tr>
      <w:tr w:rsidR="0023201F" w14:paraId="44E9112C" w14:textId="77777777">
        <w:trPr>
          <w:trHeight w:val="454"/>
          <w:jc w:val="center"/>
        </w:trPr>
        <w:tc>
          <w:tcPr>
            <w:tcW w:w="1624" w:type="dxa"/>
            <w:vMerge/>
            <w:vAlign w:val="center"/>
          </w:tcPr>
          <w:p w14:paraId="4D0655A5" w14:textId="77777777" w:rsidR="0023201F" w:rsidRDefault="0023201F">
            <w:pPr>
              <w:rPr>
                <w:rFonts w:ascii="仿宋_GB2312" w:eastAsia="仿宋_GB2312" w:hAnsi="仿宋_GB2312" w:cs="仿宋_GB2312"/>
                <w:sz w:val="24"/>
                <w:szCs w:val="24"/>
              </w:rPr>
            </w:pPr>
          </w:p>
        </w:tc>
        <w:tc>
          <w:tcPr>
            <w:tcW w:w="1213" w:type="dxa"/>
            <w:vAlign w:val="center"/>
          </w:tcPr>
          <w:p w14:paraId="07108040" w14:textId="77777777" w:rsidR="0023201F" w:rsidRDefault="0023201F">
            <w:pPr>
              <w:rPr>
                <w:rFonts w:ascii="仿宋_GB2312" w:eastAsia="仿宋_GB2312" w:hAnsi="仿宋_GB2312" w:cs="仿宋_GB2312"/>
                <w:sz w:val="24"/>
                <w:szCs w:val="24"/>
              </w:rPr>
            </w:pPr>
          </w:p>
        </w:tc>
        <w:tc>
          <w:tcPr>
            <w:tcW w:w="1571" w:type="dxa"/>
            <w:gridSpan w:val="3"/>
            <w:vAlign w:val="center"/>
          </w:tcPr>
          <w:p w14:paraId="1F14BA8B" w14:textId="77777777" w:rsidR="0023201F" w:rsidRDefault="0023201F">
            <w:pPr>
              <w:rPr>
                <w:rFonts w:ascii="仿宋_GB2312" w:eastAsia="仿宋_GB2312" w:hAnsi="仿宋_GB2312" w:cs="仿宋_GB2312"/>
                <w:sz w:val="24"/>
                <w:szCs w:val="24"/>
              </w:rPr>
            </w:pPr>
          </w:p>
        </w:tc>
        <w:tc>
          <w:tcPr>
            <w:tcW w:w="1657" w:type="dxa"/>
            <w:gridSpan w:val="3"/>
            <w:vAlign w:val="center"/>
          </w:tcPr>
          <w:p w14:paraId="79452F2C" w14:textId="77777777" w:rsidR="0023201F" w:rsidRDefault="0023201F">
            <w:pPr>
              <w:rPr>
                <w:rFonts w:ascii="仿宋_GB2312" w:eastAsia="仿宋_GB2312" w:hAnsi="仿宋_GB2312" w:cs="仿宋_GB2312"/>
                <w:sz w:val="24"/>
                <w:szCs w:val="24"/>
              </w:rPr>
            </w:pPr>
          </w:p>
        </w:tc>
        <w:tc>
          <w:tcPr>
            <w:tcW w:w="956" w:type="dxa"/>
            <w:gridSpan w:val="3"/>
            <w:vAlign w:val="center"/>
          </w:tcPr>
          <w:p w14:paraId="6E2FB287" w14:textId="77777777" w:rsidR="0023201F" w:rsidRDefault="0023201F">
            <w:pPr>
              <w:rPr>
                <w:rFonts w:ascii="仿宋_GB2312" w:eastAsia="仿宋_GB2312" w:hAnsi="仿宋_GB2312" w:cs="仿宋_GB2312"/>
                <w:sz w:val="24"/>
                <w:szCs w:val="24"/>
              </w:rPr>
            </w:pPr>
          </w:p>
        </w:tc>
        <w:tc>
          <w:tcPr>
            <w:tcW w:w="971" w:type="dxa"/>
            <w:gridSpan w:val="3"/>
            <w:vAlign w:val="center"/>
          </w:tcPr>
          <w:p w14:paraId="36E0D583" w14:textId="77777777" w:rsidR="0023201F" w:rsidRDefault="0023201F">
            <w:pPr>
              <w:rPr>
                <w:rFonts w:ascii="仿宋_GB2312" w:eastAsia="仿宋_GB2312" w:hAnsi="仿宋_GB2312" w:cs="仿宋_GB2312"/>
                <w:sz w:val="24"/>
                <w:szCs w:val="24"/>
              </w:rPr>
            </w:pPr>
          </w:p>
        </w:tc>
        <w:tc>
          <w:tcPr>
            <w:tcW w:w="1642" w:type="dxa"/>
            <w:gridSpan w:val="2"/>
            <w:vAlign w:val="center"/>
          </w:tcPr>
          <w:p w14:paraId="6A6BCECA" w14:textId="77777777" w:rsidR="0023201F" w:rsidRDefault="0023201F">
            <w:pPr>
              <w:rPr>
                <w:rFonts w:ascii="仿宋_GB2312" w:eastAsia="仿宋_GB2312" w:hAnsi="仿宋_GB2312" w:cs="仿宋_GB2312"/>
                <w:sz w:val="24"/>
                <w:szCs w:val="24"/>
              </w:rPr>
            </w:pPr>
          </w:p>
        </w:tc>
      </w:tr>
      <w:tr w:rsidR="0023201F" w14:paraId="7AA0E7DC" w14:textId="77777777">
        <w:trPr>
          <w:trHeight w:val="454"/>
          <w:jc w:val="center"/>
        </w:trPr>
        <w:tc>
          <w:tcPr>
            <w:tcW w:w="1624" w:type="dxa"/>
            <w:vMerge/>
            <w:vAlign w:val="center"/>
          </w:tcPr>
          <w:p w14:paraId="3C448D24" w14:textId="77777777" w:rsidR="0023201F" w:rsidRDefault="0023201F">
            <w:pPr>
              <w:rPr>
                <w:rFonts w:ascii="仿宋_GB2312" w:eastAsia="仿宋_GB2312" w:hAnsi="仿宋_GB2312" w:cs="仿宋_GB2312"/>
                <w:sz w:val="24"/>
                <w:szCs w:val="24"/>
              </w:rPr>
            </w:pPr>
          </w:p>
        </w:tc>
        <w:tc>
          <w:tcPr>
            <w:tcW w:w="1213" w:type="dxa"/>
            <w:vAlign w:val="center"/>
          </w:tcPr>
          <w:p w14:paraId="2CE774D9" w14:textId="77777777" w:rsidR="0023201F" w:rsidRDefault="0023201F">
            <w:pPr>
              <w:rPr>
                <w:rFonts w:ascii="仿宋_GB2312" w:eastAsia="仿宋_GB2312" w:hAnsi="仿宋_GB2312" w:cs="仿宋_GB2312"/>
                <w:sz w:val="24"/>
                <w:szCs w:val="24"/>
              </w:rPr>
            </w:pPr>
          </w:p>
        </w:tc>
        <w:tc>
          <w:tcPr>
            <w:tcW w:w="1571" w:type="dxa"/>
            <w:gridSpan w:val="3"/>
            <w:vAlign w:val="center"/>
          </w:tcPr>
          <w:p w14:paraId="467A6958" w14:textId="77777777" w:rsidR="0023201F" w:rsidRDefault="0023201F">
            <w:pPr>
              <w:rPr>
                <w:rFonts w:ascii="仿宋_GB2312" w:eastAsia="仿宋_GB2312" w:hAnsi="仿宋_GB2312" w:cs="仿宋_GB2312"/>
                <w:sz w:val="24"/>
                <w:szCs w:val="24"/>
              </w:rPr>
            </w:pPr>
          </w:p>
        </w:tc>
        <w:tc>
          <w:tcPr>
            <w:tcW w:w="1657" w:type="dxa"/>
            <w:gridSpan w:val="3"/>
            <w:vAlign w:val="center"/>
          </w:tcPr>
          <w:p w14:paraId="61283DDE" w14:textId="77777777" w:rsidR="0023201F" w:rsidRDefault="0023201F">
            <w:pPr>
              <w:rPr>
                <w:rFonts w:ascii="仿宋_GB2312" w:eastAsia="仿宋_GB2312" w:hAnsi="仿宋_GB2312" w:cs="仿宋_GB2312"/>
                <w:sz w:val="24"/>
                <w:szCs w:val="24"/>
              </w:rPr>
            </w:pPr>
          </w:p>
        </w:tc>
        <w:tc>
          <w:tcPr>
            <w:tcW w:w="956" w:type="dxa"/>
            <w:gridSpan w:val="3"/>
            <w:vAlign w:val="center"/>
          </w:tcPr>
          <w:p w14:paraId="5FDA52E0" w14:textId="77777777" w:rsidR="0023201F" w:rsidRDefault="0023201F">
            <w:pPr>
              <w:rPr>
                <w:rFonts w:ascii="仿宋_GB2312" w:eastAsia="仿宋_GB2312" w:hAnsi="仿宋_GB2312" w:cs="仿宋_GB2312"/>
                <w:sz w:val="24"/>
                <w:szCs w:val="24"/>
              </w:rPr>
            </w:pPr>
          </w:p>
        </w:tc>
        <w:tc>
          <w:tcPr>
            <w:tcW w:w="971" w:type="dxa"/>
            <w:gridSpan w:val="3"/>
            <w:vAlign w:val="center"/>
          </w:tcPr>
          <w:p w14:paraId="55AA446C" w14:textId="77777777" w:rsidR="0023201F" w:rsidRDefault="0023201F">
            <w:pPr>
              <w:rPr>
                <w:rFonts w:ascii="仿宋_GB2312" w:eastAsia="仿宋_GB2312" w:hAnsi="仿宋_GB2312" w:cs="仿宋_GB2312"/>
                <w:sz w:val="24"/>
                <w:szCs w:val="24"/>
              </w:rPr>
            </w:pPr>
          </w:p>
        </w:tc>
        <w:tc>
          <w:tcPr>
            <w:tcW w:w="1642" w:type="dxa"/>
            <w:gridSpan w:val="2"/>
            <w:vAlign w:val="center"/>
          </w:tcPr>
          <w:p w14:paraId="000FD667" w14:textId="77777777" w:rsidR="0023201F" w:rsidRDefault="0023201F">
            <w:pPr>
              <w:rPr>
                <w:rFonts w:ascii="仿宋_GB2312" w:eastAsia="仿宋_GB2312" w:hAnsi="仿宋_GB2312" w:cs="仿宋_GB2312"/>
                <w:sz w:val="24"/>
                <w:szCs w:val="24"/>
              </w:rPr>
            </w:pPr>
          </w:p>
        </w:tc>
      </w:tr>
      <w:tr w:rsidR="0023201F" w14:paraId="0B2B43E9" w14:textId="77777777">
        <w:trPr>
          <w:trHeight w:val="454"/>
          <w:jc w:val="center"/>
        </w:trPr>
        <w:tc>
          <w:tcPr>
            <w:tcW w:w="1624" w:type="dxa"/>
            <w:vMerge/>
            <w:vAlign w:val="center"/>
          </w:tcPr>
          <w:p w14:paraId="09EBD6D7" w14:textId="77777777" w:rsidR="0023201F" w:rsidRDefault="0023201F">
            <w:pPr>
              <w:rPr>
                <w:rFonts w:ascii="仿宋_GB2312" w:eastAsia="仿宋_GB2312" w:hAnsi="仿宋_GB2312" w:cs="仿宋_GB2312"/>
                <w:sz w:val="24"/>
                <w:szCs w:val="24"/>
              </w:rPr>
            </w:pPr>
          </w:p>
        </w:tc>
        <w:tc>
          <w:tcPr>
            <w:tcW w:w="1213" w:type="dxa"/>
            <w:vAlign w:val="center"/>
          </w:tcPr>
          <w:p w14:paraId="379DB738" w14:textId="77777777" w:rsidR="0023201F" w:rsidRDefault="0023201F">
            <w:pPr>
              <w:rPr>
                <w:rFonts w:ascii="仿宋_GB2312" w:eastAsia="仿宋_GB2312" w:hAnsi="仿宋_GB2312" w:cs="仿宋_GB2312"/>
                <w:sz w:val="24"/>
                <w:szCs w:val="24"/>
              </w:rPr>
            </w:pPr>
          </w:p>
        </w:tc>
        <w:tc>
          <w:tcPr>
            <w:tcW w:w="1571" w:type="dxa"/>
            <w:gridSpan w:val="3"/>
            <w:vAlign w:val="center"/>
          </w:tcPr>
          <w:p w14:paraId="388AB344" w14:textId="77777777" w:rsidR="0023201F" w:rsidRDefault="0023201F">
            <w:pPr>
              <w:rPr>
                <w:rFonts w:ascii="仿宋_GB2312" w:eastAsia="仿宋_GB2312" w:hAnsi="仿宋_GB2312" w:cs="仿宋_GB2312"/>
                <w:sz w:val="24"/>
                <w:szCs w:val="24"/>
              </w:rPr>
            </w:pPr>
          </w:p>
        </w:tc>
        <w:tc>
          <w:tcPr>
            <w:tcW w:w="1657" w:type="dxa"/>
            <w:gridSpan w:val="3"/>
            <w:vAlign w:val="center"/>
          </w:tcPr>
          <w:p w14:paraId="3C0BFBF7" w14:textId="77777777" w:rsidR="0023201F" w:rsidRDefault="0023201F">
            <w:pPr>
              <w:rPr>
                <w:rFonts w:ascii="仿宋_GB2312" w:eastAsia="仿宋_GB2312" w:hAnsi="仿宋_GB2312" w:cs="仿宋_GB2312"/>
                <w:sz w:val="24"/>
                <w:szCs w:val="24"/>
              </w:rPr>
            </w:pPr>
          </w:p>
        </w:tc>
        <w:tc>
          <w:tcPr>
            <w:tcW w:w="956" w:type="dxa"/>
            <w:gridSpan w:val="3"/>
            <w:vAlign w:val="center"/>
          </w:tcPr>
          <w:p w14:paraId="32CDF86A" w14:textId="77777777" w:rsidR="0023201F" w:rsidRDefault="0023201F">
            <w:pPr>
              <w:rPr>
                <w:rFonts w:ascii="仿宋_GB2312" w:eastAsia="仿宋_GB2312" w:hAnsi="仿宋_GB2312" w:cs="仿宋_GB2312"/>
                <w:sz w:val="24"/>
                <w:szCs w:val="24"/>
              </w:rPr>
            </w:pPr>
          </w:p>
        </w:tc>
        <w:tc>
          <w:tcPr>
            <w:tcW w:w="971" w:type="dxa"/>
            <w:gridSpan w:val="3"/>
            <w:vAlign w:val="center"/>
          </w:tcPr>
          <w:p w14:paraId="22BFD180" w14:textId="77777777" w:rsidR="0023201F" w:rsidRDefault="0023201F">
            <w:pPr>
              <w:rPr>
                <w:rFonts w:ascii="仿宋_GB2312" w:eastAsia="仿宋_GB2312" w:hAnsi="仿宋_GB2312" w:cs="仿宋_GB2312"/>
                <w:sz w:val="24"/>
                <w:szCs w:val="24"/>
              </w:rPr>
            </w:pPr>
          </w:p>
        </w:tc>
        <w:tc>
          <w:tcPr>
            <w:tcW w:w="1642" w:type="dxa"/>
            <w:gridSpan w:val="2"/>
            <w:vAlign w:val="center"/>
          </w:tcPr>
          <w:p w14:paraId="33D4F0EB" w14:textId="77777777" w:rsidR="0023201F" w:rsidRDefault="0023201F">
            <w:pPr>
              <w:rPr>
                <w:rFonts w:ascii="仿宋_GB2312" w:eastAsia="仿宋_GB2312" w:hAnsi="仿宋_GB2312" w:cs="仿宋_GB2312"/>
                <w:sz w:val="24"/>
                <w:szCs w:val="24"/>
              </w:rPr>
            </w:pPr>
          </w:p>
        </w:tc>
      </w:tr>
      <w:tr w:rsidR="0023201F" w14:paraId="161AA81C" w14:textId="77777777">
        <w:trPr>
          <w:trHeight w:val="454"/>
          <w:jc w:val="center"/>
        </w:trPr>
        <w:tc>
          <w:tcPr>
            <w:tcW w:w="1624" w:type="dxa"/>
            <w:vMerge/>
            <w:vAlign w:val="center"/>
          </w:tcPr>
          <w:p w14:paraId="15D901A3" w14:textId="77777777" w:rsidR="0023201F" w:rsidRDefault="0023201F">
            <w:pPr>
              <w:rPr>
                <w:rFonts w:ascii="仿宋_GB2312" w:eastAsia="仿宋_GB2312" w:hAnsi="仿宋_GB2312" w:cs="仿宋_GB2312"/>
                <w:sz w:val="24"/>
                <w:szCs w:val="24"/>
              </w:rPr>
            </w:pPr>
          </w:p>
        </w:tc>
        <w:tc>
          <w:tcPr>
            <w:tcW w:w="1213" w:type="dxa"/>
            <w:vAlign w:val="center"/>
          </w:tcPr>
          <w:p w14:paraId="41208256" w14:textId="77777777" w:rsidR="0023201F" w:rsidRDefault="0023201F">
            <w:pPr>
              <w:rPr>
                <w:rFonts w:ascii="仿宋_GB2312" w:eastAsia="仿宋_GB2312" w:hAnsi="仿宋_GB2312" w:cs="仿宋_GB2312"/>
                <w:sz w:val="24"/>
                <w:szCs w:val="24"/>
              </w:rPr>
            </w:pPr>
          </w:p>
        </w:tc>
        <w:tc>
          <w:tcPr>
            <w:tcW w:w="1571" w:type="dxa"/>
            <w:gridSpan w:val="3"/>
            <w:vAlign w:val="center"/>
          </w:tcPr>
          <w:p w14:paraId="1734F8F5" w14:textId="77777777" w:rsidR="0023201F" w:rsidRDefault="0023201F">
            <w:pPr>
              <w:rPr>
                <w:rFonts w:ascii="仿宋_GB2312" w:eastAsia="仿宋_GB2312" w:hAnsi="仿宋_GB2312" w:cs="仿宋_GB2312"/>
                <w:sz w:val="24"/>
                <w:szCs w:val="24"/>
              </w:rPr>
            </w:pPr>
          </w:p>
        </w:tc>
        <w:tc>
          <w:tcPr>
            <w:tcW w:w="1657" w:type="dxa"/>
            <w:gridSpan w:val="3"/>
            <w:vAlign w:val="center"/>
          </w:tcPr>
          <w:p w14:paraId="663F8F11" w14:textId="77777777" w:rsidR="0023201F" w:rsidRDefault="0023201F">
            <w:pPr>
              <w:rPr>
                <w:rFonts w:ascii="仿宋_GB2312" w:eastAsia="仿宋_GB2312" w:hAnsi="仿宋_GB2312" w:cs="仿宋_GB2312"/>
                <w:sz w:val="24"/>
                <w:szCs w:val="24"/>
              </w:rPr>
            </w:pPr>
          </w:p>
        </w:tc>
        <w:tc>
          <w:tcPr>
            <w:tcW w:w="956" w:type="dxa"/>
            <w:gridSpan w:val="3"/>
            <w:vAlign w:val="center"/>
          </w:tcPr>
          <w:p w14:paraId="2F6064A1" w14:textId="77777777" w:rsidR="0023201F" w:rsidRDefault="0023201F">
            <w:pPr>
              <w:rPr>
                <w:rFonts w:ascii="仿宋_GB2312" w:eastAsia="仿宋_GB2312" w:hAnsi="仿宋_GB2312" w:cs="仿宋_GB2312"/>
                <w:sz w:val="24"/>
                <w:szCs w:val="24"/>
              </w:rPr>
            </w:pPr>
          </w:p>
        </w:tc>
        <w:tc>
          <w:tcPr>
            <w:tcW w:w="971" w:type="dxa"/>
            <w:gridSpan w:val="3"/>
            <w:vAlign w:val="center"/>
          </w:tcPr>
          <w:p w14:paraId="20014C15" w14:textId="77777777" w:rsidR="0023201F" w:rsidRDefault="0023201F">
            <w:pPr>
              <w:rPr>
                <w:rFonts w:ascii="仿宋_GB2312" w:eastAsia="仿宋_GB2312" w:hAnsi="仿宋_GB2312" w:cs="仿宋_GB2312"/>
                <w:sz w:val="24"/>
                <w:szCs w:val="24"/>
              </w:rPr>
            </w:pPr>
          </w:p>
        </w:tc>
        <w:tc>
          <w:tcPr>
            <w:tcW w:w="1642" w:type="dxa"/>
            <w:gridSpan w:val="2"/>
            <w:vAlign w:val="center"/>
          </w:tcPr>
          <w:p w14:paraId="6CD08211" w14:textId="77777777" w:rsidR="0023201F" w:rsidRDefault="0023201F">
            <w:pPr>
              <w:rPr>
                <w:rFonts w:ascii="仿宋_GB2312" w:eastAsia="仿宋_GB2312" w:hAnsi="仿宋_GB2312" w:cs="仿宋_GB2312"/>
                <w:sz w:val="24"/>
                <w:szCs w:val="24"/>
              </w:rPr>
            </w:pPr>
          </w:p>
        </w:tc>
      </w:tr>
    </w:tbl>
    <w:p w14:paraId="17AFFD3C" w14:textId="77777777" w:rsidR="0023201F" w:rsidRDefault="00B053CD">
      <w:pPr>
        <w:numPr>
          <w:ilvl w:val="0"/>
          <w:numId w:val="2"/>
        </w:numPr>
        <w:spacing w:line="240" w:lineRule="atLeast"/>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现有工作基础及未来规划</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5"/>
      </w:tblGrid>
      <w:tr w:rsidR="0023201F" w14:paraId="62714A37" w14:textId="77777777">
        <w:trPr>
          <w:trHeight w:val="2915"/>
          <w:jc w:val="center"/>
        </w:trPr>
        <w:tc>
          <w:tcPr>
            <w:tcW w:w="9635" w:type="dxa"/>
          </w:tcPr>
          <w:p w14:paraId="5592B013" w14:textId="77777777" w:rsidR="0023201F" w:rsidRDefault="00B053CD">
            <w:pPr>
              <w:rPr>
                <w:rFonts w:eastAsia="楷体_GB2312" w:cs="楷体_GB2312"/>
                <w:bCs/>
                <w:sz w:val="28"/>
                <w:szCs w:val="28"/>
              </w:rPr>
            </w:pPr>
            <w:r>
              <w:rPr>
                <w:rFonts w:eastAsia="楷体_GB2312" w:cs="楷体_GB2312" w:hint="eastAsia"/>
                <w:b/>
                <w:bCs/>
                <w:sz w:val="28"/>
                <w:szCs w:val="28"/>
              </w:rPr>
              <w:t>工作</w:t>
            </w:r>
            <w:r>
              <w:rPr>
                <w:rFonts w:ascii="Times New Roman" w:eastAsia="楷体_GB2312" w:hAnsi="Times New Roman" w:cs="楷体_GB2312" w:hint="eastAsia"/>
                <w:b/>
                <w:bCs/>
                <w:sz w:val="28"/>
                <w:szCs w:val="28"/>
              </w:rPr>
              <w:t>基础</w:t>
            </w:r>
            <w:r>
              <w:rPr>
                <w:rFonts w:ascii="Times New Roman" w:eastAsia="楷体_GB2312" w:hAnsi="Times New Roman" w:cs="楷体_GB2312" w:hint="eastAsia"/>
                <w:bCs/>
                <w:sz w:val="28"/>
                <w:szCs w:val="28"/>
              </w:rPr>
              <w:t>（</w:t>
            </w:r>
            <w:r>
              <w:rPr>
                <w:rFonts w:ascii="Times New Roman" w:eastAsia="楷体_GB2312" w:hAnsi="Times New Roman" w:cs="楷体_GB2312" w:hint="eastAsia"/>
                <w:bCs/>
                <w:sz w:val="28"/>
                <w:szCs w:val="28"/>
              </w:rPr>
              <w:t>1000</w:t>
            </w:r>
            <w:r>
              <w:rPr>
                <w:rFonts w:ascii="Times New Roman" w:eastAsia="楷体_GB2312" w:hAnsi="Times New Roman" w:cs="楷体_GB2312" w:hint="eastAsia"/>
                <w:bCs/>
                <w:sz w:val="28"/>
                <w:szCs w:val="28"/>
              </w:rPr>
              <w:t>字以内）：</w:t>
            </w:r>
          </w:p>
          <w:p w14:paraId="7779BB77" w14:textId="77777777" w:rsidR="0023201F" w:rsidRDefault="00B053CD">
            <w:pPr>
              <w:spacing w:line="440" w:lineRule="exact"/>
              <w:ind w:firstLineChars="200" w:firstLine="560"/>
              <w:rPr>
                <w:rFonts w:eastAsia="仿宋_GB2312"/>
                <w:sz w:val="28"/>
                <w:szCs w:val="28"/>
              </w:rPr>
            </w:pPr>
            <w:r>
              <w:rPr>
                <w:rFonts w:ascii="Times New Roman" w:eastAsia="仿宋_GB2312" w:hAnsi="Times New Roman" w:hint="eastAsia"/>
                <w:sz w:val="28"/>
                <w:szCs w:val="28"/>
              </w:rPr>
              <w:t>（包括但不限于与工作室建设方向相关的工作基础、研究基础、队伍基础</w:t>
            </w:r>
            <w:r>
              <w:rPr>
                <w:rFonts w:eastAsia="仿宋_GB2312" w:hint="eastAsia"/>
                <w:sz w:val="28"/>
                <w:szCs w:val="28"/>
              </w:rPr>
              <w:t>、具备的工作特色和优势</w:t>
            </w:r>
            <w:r>
              <w:rPr>
                <w:rFonts w:ascii="Times New Roman" w:eastAsia="仿宋_GB2312" w:hAnsi="Times New Roman" w:hint="eastAsia"/>
                <w:sz w:val="28"/>
                <w:szCs w:val="28"/>
              </w:rPr>
              <w:t>等，</w:t>
            </w:r>
            <w:r>
              <w:rPr>
                <w:rFonts w:eastAsia="仿宋_GB2312" w:hint="eastAsia"/>
                <w:sz w:val="28"/>
                <w:szCs w:val="28"/>
              </w:rPr>
              <w:t>请勿</w:t>
            </w:r>
            <w:r>
              <w:rPr>
                <w:rFonts w:ascii="Times New Roman" w:eastAsia="仿宋_GB2312" w:hAnsi="Times New Roman" w:hint="eastAsia"/>
                <w:sz w:val="28"/>
                <w:szCs w:val="28"/>
              </w:rPr>
              <w:t>插入照片）</w:t>
            </w:r>
          </w:p>
          <w:p w14:paraId="1419BA05" w14:textId="77777777" w:rsidR="0023201F" w:rsidRDefault="0023201F">
            <w:pPr>
              <w:spacing w:line="480" w:lineRule="exact"/>
              <w:rPr>
                <w:sz w:val="28"/>
                <w:szCs w:val="28"/>
              </w:rPr>
            </w:pPr>
          </w:p>
          <w:p w14:paraId="3A0219F9" w14:textId="77777777" w:rsidR="0023201F" w:rsidRDefault="0023201F">
            <w:pPr>
              <w:spacing w:line="480" w:lineRule="exact"/>
              <w:rPr>
                <w:sz w:val="28"/>
                <w:szCs w:val="28"/>
              </w:rPr>
            </w:pPr>
          </w:p>
          <w:p w14:paraId="7DAB3C38" w14:textId="77777777" w:rsidR="0023201F" w:rsidRDefault="0023201F">
            <w:pPr>
              <w:spacing w:line="480" w:lineRule="exact"/>
              <w:rPr>
                <w:sz w:val="28"/>
                <w:szCs w:val="28"/>
              </w:rPr>
            </w:pPr>
          </w:p>
          <w:p w14:paraId="2D323D96" w14:textId="77777777" w:rsidR="0023201F" w:rsidRDefault="0023201F">
            <w:pPr>
              <w:spacing w:line="480" w:lineRule="exact"/>
              <w:rPr>
                <w:sz w:val="28"/>
                <w:szCs w:val="28"/>
              </w:rPr>
            </w:pPr>
          </w:p>
          <w:p w14:paraId="7B71661A" w14:textId="77777777" w:rsidR="0023201F" w:rsidRDefault="0023201F">
            <w:pPr>
              <w:spacing w:line="480" w:lineRule="exact"/>
              <w:rPr>
                <w:sz w:val="28"/>
                <w:szCs w:val="28"/>
              </w:rPr>
            </w:pPr>
          </w:p>
          <w:p w14:paraId="4866DFA4" w14:textId="77777777" w:rsidR="0023201F" w:rsidRDefault="0023201F">
            <w:pPr>
              <w:spacing w:line="480" w:lineRule="exact"/>
              <w:rPr>
                <w:sz w:val="28"/>
                <w:szCs w:val="28"/>
              </w:rPr>
            </w:pPr>
          </w:p>
          <w:p w14:paraId="2D9E7B82" w14:textId="77777777" w:rsidR="0023201F" w:rsidRDefault="0023201F">
            <w:pPr>
              <w:spacing w:line="480" w:lineRule="exact"/>
              <w:rPr>
                <w:sz w:val="28"/>
                <w:szCs w:val="28"/>
              </w:rPr>
            </w:pPr>
          </w:p>
          <w:p w14:paraId="33F4F767" w14:textId="77777777" w:rsidR="0023201F" w:rsidRDefault="0023201F">
            <w:pPr>
              <w:spacing w:line="480" w:lineRule="exact"/>
              <w:rPr>
                <w:sz w:val="28"/>
                <w:szCs w:val="28"/>
              </w:rPr>
            </w:pPr>
          </w:p>
          <w:p w14:paraId="57C407B4" w14:textId="77777777" w:rsidR="0023201F" w:rsidRDefault="0023201F">
            <w:pPr>
              <w:spacing w:line="480" w:lineRule="exact"/>
              <w:rPr>
                <w:sz w:val="28"/>
                <w:szCs w:val="28"/>
              </w:rPr>
            </w:pPr>
          </w:p>
          <w:p w14:paraId="166863B4" w14:textId="77777777" w:rsidR="0023201F" w:rsidRDefault="0023201F">
            <w:pPr>
              <w:spacing w:line="480" w:lineRule="exact"/>
              <w:rPr>
                <w:sz w:val="28"/>
                <w:szCs w:val="28"/>
              </w:rPr>
            </w:pPr>
          </w:p>
          <w:p w14:paraId="3DC5A5AA" w14:textId="77777777" w:rsidR="0023201F" w:rsidRDefault="0023201F">
            <w:pPr>
              <w:spacing w:line="480" w:lineRule="exact"/>
              <w:rPr>
                <w:sz w:val="28"/>
                <w:szCs w:val="28"/>
              </w:rPr>
            </w:pPr>
          </w:p>
        </w:tc>
      </w:tr>
      <w:tr w:rsidR="0023201F" w14:paraId="28CCE362" w14:textId="77777777">
        <w:trPr>
          <w:trHeight w:val="3306"/>
          <w:jc w:val="center"/>
        </w:trPr>
        <w:tc>
          <w:tcPr>
            <w:tcW w:w="9635" w:type="dxa"/>
          </w:tcPr>
          <w:p w14:paraId="2F39098E" w14:textId="77777777" w:rsidR="0023201F" w:rsidRDefault="00B053CD">
            <w:pPr>
              <w:rPr>
                <w:rFonts w:eastAsia="楷体_GB2312" w:cs="楷体_GB2312"/>
                <w:b/>
                <w:bCs/>
                <w:sz w:val="28"/>
                <w:szCs w:val="28"/>
              </w:rPr>
            </w:pPr>
            <w:r>
              <w:rPr>
                <w:rFonts w:eastAsia="楷体_GB2312" w:cs="楷体_GB2312" w:hint="eastAsia"/>
                <w:b/>
                <w:bCs/>
                <w:sz w:val="28"/>
                <w:szCs w:val="28"/>
              </w:rPr>
              <w:lastRenderedPageBreak/>
              <w:t>未来规划</w:t>
            </w:r>
            <w:r>
              <w:rPr>
                <w:rFonts w:ascii="Times New Roman" w:eastAsia="楷体_GB2312" w:hAnsi="Times New Roman" w:cs="楷体_GB2312" w:hint="eastAsia"/>
                <w:bCs/>
                <w:sz w:val="28"/>
                <w:szCs w:val="28"/>
              </w:rPr>
              <w:t>（</w:t>
            </w:r>
            <w:r>
              <w:rPr>
                <w:rFonts w:ascii="Times New Roman" w:eastAsia="楷体_GB2312" w:hAnsi="Times New Roman" w:cs="楷体_GB2312" w:hint="eastAsia"/>
                <w:bCs/>
                <w:sz w:val="28"/>
                <w:szCs w:val="28"/>
              </w:rPr>
              <w:t>2000</w:t>
            </w:r>
            <w:r>
              <w:rPr>
                <w:rFonts w:ascii="Times New Roman" w:eastAsia="楷体_GB2312" w:hAnsi="Times New Roman" w:cs="楷体_GB2312" w:hint="eastAsia"/>
                <w:bCs/>
                <w:sz w:val="28"/>
                <w:szCs w:val="28"/>
              </w:rPr>
              <w:t>字以内）</w:t>
            </w:r>
            <w:r>
              <w:rPr>
                <w:rFonts w:ascii="Times New Roman" w:eastAsia="楷体_GB2312" w:hAnsi="Times New Roman" w:cs="楷体_GB2312" w:hint="eastAsia"/>
                <w:b/>
                <w:bCs/>
                <w:sz w:val="28"/>
                <w:szCs w:val="28"/>
              </w:rPr>
              <w:t>：</w:t>
            </w:r>
          </w:p>
          <w:p w14:paraId="3A3063CE" w14:textId="77777777" w:rsidR="0023201F" w:rsidRDefault="00B053CD">
            <w:pPr>
              <w:spacing w:line="440" w:lineRule="exact"/>
              <w:ind w:firstLineChars="200" w:firstLine="560"/>
              <w:rPr>
                <w:rFonts w:eastAsia="仿宋_GB2312"/>
                <w:sz w:val="28"/>
                <w:szCs w:val="28"/>
              </w:rPr>
            </w:pPr>
            <w:r>
              <w:rPr>
                <w:rFonts w:ascii="Times New Roman" w:eastAsia="仿宋_GB2312" w:hAnsi="Times New Roman" w:hint="eastAsia"/>
                <w:sz w:val="28"/>
                <w:szCs w:val="28"/>
              </w:rPr>
              <w:t>（包括但不限于</w:t>
            </w:r>
            <w:r>
              <w:rPr>
                <w:rFonts w:eastAsia="仿宋_GB2312" w:hint="eastAsia"/>
                <w:sz w:val="28"/>
                <w:szCs w:val="28"/>
              </w:rPr>
              <w:t>总体目标和</w:t>
            </w:r>
            <w:r>
              <w:rPr>
                <w:rFonts w:ascii="Times New Roman" w:eastAsia="仿宋_GB2312" w:hAnsi="Times New Roman" w:hint="eastAsia"/>
                <w:sz w:val="28"/>
                <w:szCs w:val="28"/>
              </w:rPr>
              <w:t>思路、</w:t>
            </w:r>
            <w:r>
              <w:rPr>
                <w:rFonts w:eastAsia="仿宋_GB2312" w:hint="eastAsia"/>
                <w:sz w:val="28"/>
                <w:szCs w:val="28"/>
              </w:rPr>
              <w:t>三年</w:t>
            </w:r>
            <w:r>
              <w:rPr>
                <w:rFonts w:ascii="Times New Roman" w:eastAsia="仿宋_GB2312" w:hAnsi="Times New Roman" w:hint="eastAsia"/>
                <w:sz w:val="28"/>
                <w:szCs w:val="28"/>
              </w:rPr>
              <w:t>实施计划、队伍建设、特色亮点、预期成效等，可另附页，</w:t>
            </w:r>
            <w:r>
              <w:rPr>
                <w:rFonts w:eastAsia="仿宋_GB2312" w:hint="eastAsia"/>
                <w:sz w:val="28"/>
                <w:szCs w:val="28"/>
              </w:rPr>
              <w:t>请勿</w:t>
            </w:r>
            <w:r>
              <w:rPr>
                <w:rFonts w:ascii="Times New Roman" w:eastAsia="仿宋_GB2312" w:hAnsi="Times New Roman" w:hint="eastAsia"/>
                <w:sz w:val="28"/>
                <w:szCs w:val="28"/>
              </w:rPr>
              <w:t>插入照片）</w:t>
            </w:r>
          </w:p>
          <w:p w14:paraId="6D7199CB" w14:textId="77777777" w:rsidR="0023201F" w:rsidRDefault="0023201F">
            <w:pPr>
              <w:spacing w:line="440" w:lineRule="exact"/>
              <w:ind w:firstLineChars="200" w:firstLine="560"/>
              <w:rPr>
                <w:rFonts w:eastAsia="仿宋_GB2312"/>
                <w:sz w:val="28"/>
                <w:szCs w:val="28"/>
              </w:rPr>
            </w:pPr>
          </w:p>
          <w:p w14:paraId="3A25F749" w14:textId="77777777" w:rsidR="0023201F" w:rsidRDefault="0023201F">
            <w:pPr>
              <w:spacing w:line="440" w:lineRule="exact"/>
              <w:rPr>
                <w:rFonts w:eastAsia="仿宋_GB2312"/>
                <w:sz w:val="28"/>
                <w:szCs w:val="28"/>
              </w:rPr>
            </w:pPr>
          </w:p>
          <w:p w14:paraId="5D8C6CC8" w14:textId="77777777" w:rsidR="0023201F" w:rsidRDefault="0023201F">
            <w:pPr>
              <w:spacing w:line="440" w:lineRule="exact"/>
              <w:rPr>
                <w:rFonts w:eastAsia="仿宋_GB2312"/>
                <w:sz w:val="28"/>
                <w:szCs w:val="28"/>
              </w:rPr>
            </w:pPr>
          </w:p>
          <w:p w14:paraId="6F361683" w14:textId="77777777" w:rsidR="0023201F" w:rsidRDefault="0023201F">
            <w:pPr>
              <w:spacing w:line="440" w:lineRule="exact"/>
              <w:rPr>
                <w:rFonts w:eastAsia="仿宋_GB2312"/>
                <w:sz w:val="28"/>
                <w:szCs w:val="28"/>
              </w:rPr>
            </w:pPr>
          </w:p>
          <w:p w14:paraId="090A81F9" w14:textId="77777777" w:rsidR="0023201F" w:rsidRDefault="0023201F">
            <w:pPr>
              <w:spacing w:line="440" w:lineRule="exact"/>
              <w:rPr>
                <w:rFonts w:eastAsia="仿宋_GB2312"/>
                <w:sz w:val="28"/>
                <w:szCs w:val="28"/>
              </w:rPr>
            </w:pPr>
          </w:p>
          <w:p w14:paraId="7328F3F6" w14:textId="77777777" w:rsidR="0023201F" w:rsidRDefault="0023201F">
            <w:pPr>
              <w:spacing w:line="440" w:lineRule="exact"/>
              <w:rPr>
                <w:rFonts w:eastAsia="仿宋_GB2312"/>
                <w:sz w:val="28"/>
                <w:szCs w:val="28"/>
              </w:rPr>
            </w:pPr>
          </w:p>
          <w:p w14:paraId="052421A7" w14:textId="77777777" w:rsidR="0023201F" w:rsidRDefault="0023201F">
            <w:pPr>
              <w:spacing w:line="440" w:lineRule="exact"/>
              <w:rPr>
                <w:rFonts w:eastAsia="仿宋_GB2312"/>
                <w:sz w:val="28"/>
                <w:szCs w:val="28"/>
              </w:rPr>
            </w:pPr>
          </w:p>
          <w:p w14:paraId="562BABC1" w14:textId="77777777" w:rsidR="0023201F" w:rsidRDefault="0023201F">
            <w:pPr>
              <w:spacing w:line="440" w:lineRule="exact"/>
              <w:rPr>
                <w:rFonts w:eastAsia="仿宋_GB2312"/>
                <w:sz w:val="28"/>
                <w:szCs w:val="28"/>
              </w:rPr>
            </w:pPr>
          </w:p>
          <w:p w14:paraId="6468EBC5" w14:textId="77777777" w:rsidR="0023201F" w:rsidRDefault="0023201F">
            <w:pPr>
              <w:spacing w:line="440" w:lineRule="exact"/>
              <w:rPr>
                <w:rFonts w:eastAsia="仿宋_GB2312"/>
                <w:sz w:val="28"/>
                <w:szCs w:val="28"/>
              </w:rPr>
            </w:pPr>
          </w:p>
          <w:p w14:paraId="2829CA8C" w14:textId="77777777" w:rsidR="0023201F" w:rsidRDefault="0023201F">
            <w:pPr>
              <w:spacing w:line="440" w:lineRule="exact"/>
              <w:rPr>
                <w:rFonts w:eastAsia="仿宋_GB2312"/>
                <w:sz w:val="28"/>
                <w:szCs w:val="28"/>
              </w:rPr>
            </w:pPr>
          </w:p>
          <w:p w14:paraId="664C1880" w14:textId="77777777" w:rsidR="0023201F" w:rsidRDefault="0023201F">
            <w:pPr>
              <w:spacing w:line="440" w:lineRule="exact"/>
              <w:rPr>
                <w:rFonts w:eastAsia="仿宋_GB2312"/>
                <w:sz w:val="28"/>
                <w:szCs w:val="28"/>
              </w:rPr>
            </w:pPr>
          </w:p>
          <w:p w14:paraId="1054D6D2" w14:textId="77777777" w:rsidR="0023201F" w:rsidRDefault="0023201F">
            <w:pPr>
              <w:spacing w:line="440" w:lineRule="exact"/>
              <w:rPr>
                <w:rFonts w:eastAsia="仿宋_GB2312"/>
                <w:sz w:val="28"/>
                <w:szCs w:val="28"/>
              </w:rPr>
            </w:pPr>
          </w:p>
          <w:p w14:paraId="21C1F47B" w14:textId="77777777" w:rsidR="0023201F" w:rsidRDefault="0023201F">
            <w:pPr>
              <w:spacing w:line="440" w:lineRule="exact"/>
              <w:ind w:firstLineChars="200" w:firstLine="560"/>
              <w:rPr>
                <w:rFonts w:eastAsia="仿宋_GB2312"/>
                <w:sz w:val="28"/>
                <w:szCs w:val="28"/>
              </w:rPr>
            </w:pPr>
          </w:p>
        </w:tc>
      </w:tr>
      <w:tr w:rsidR="0023201F" w14:paraId="6866D06E" w14:textId="77777777">
        <w:trPr>
          <w:trHeight w:val="3380"/>
          <w:jc w:val="center"/>
        </w:trPr>
        <w:tc>
          <w:tcPr>
            <w:tcW w:w="9635" w:type="dxa"/>
          </w:tcPr>
          <w:p w14:paraId="573BF221" w14:textId="77777777" w:rsidR="0023201F" w:rsidRDefault="00B053CD">
            <w:pPr>
              <w:spacing w:line="500" w:lineRule="exact"/>
              <w:rPr>
                <w:sz w:val="28"/>
                <w:szCs w:val="28"/>
              </w:rPr>
            </w:pPr>
            <w:r>
              <w:rPr>
                <w:rFonts w:ascii="Times New Roman" w:eastAsia="楷体_GB2312" w:hAnsi="Times New Roman" w:cs="楷体_GB2312" w:hint="eastAsia"/>
                <w:b/>
                <w:bCs/>
                <w:sz w:val="28"/>
                <w:szCs w:val="28"/>
              </w:rPr>
              <w:t>条件保障</w:t>
            </w:r>
            <w:r>
              <w:rPr>
                <w:rFonts w:ascii="Times New Roman" w:eastAsia="楷体_GB2312" w:hAnsi="Times New Roman" w:cs="楷体_GB2312" w:hint="eastAsia"/>
                <w:bCs/>
                <w:sz w:val="28"/>
                <w:szCs w:val="28"/>
              </w:rPr>
              <w:t>（</w:t>
            </w:r>
            <w:r>
              <w:rPr>
                <w:rFonts w:ascii="Times New Roman" w:eastAsia="楷体_GB2312" w:hAnsi="Times New Roman" w:cs="楷体_GB2312" w:hint="eastAsia"/>
                <w:bCs/>
                <w:sz w:val="28"/>
                <w:szCs w:val="28"/>
              </w:rPr>
              <w:t>500</w:t>
            </w:r>
            <w:r>
              <w:rPr>
                <w:rFonts w:ascii="Times New Roman" w:eastAsia="楷体_GB2312" w:hAnsi="Times New Roman" w:cs="楷体_GB2312" w:hint="eastAsia"/>
                <w:bCs/>
                <w:sz w:val="28"/>
                <w:szCs w:val="28"/>
              </w:rPr>
              <w:t>字以内）：</w:t>
            </w:r>
          </w:p>
          <w:p w14:paraId="31C4B96D" w14:textId="77777777" w:rsidR="0023201F" w:rsidRDefault="00B053CD">
            <w:pPr>
              <w:spacing w:line="440" w:lineRule="exact"/>
              <w:ind w:firstLineChars="200" w:firstLine="560"/>
              <w:rPr>
                <w:rFonts w:eastAsia="仿宋_GB2312"/>
                <w:sz w:val="28"/>
                <w:szCs w:val="28"/>
              </w:rPr>
            </w:pPr>
            <w:r>
              <w:rPr>
                <w:rFonts w:ascii="Times New Roman" w:eastAsia="仿宋_GB2312" w:hAnsi="Times New Roman" w:hint="eastAsia"/>
                <w:sz w:val="28"/>
                <w:szCs w:val="28"/>
              </w:rPr>
              <w:t>（包括申报人所在院系部门能提供的政策、条件、平台、经费等方面配套支持）</w:t>
            </w:r>
          </w:p>
          <w:p w14:paraId="630A517A" w14:textId="77777777" w:rsidR="0023201F" w:rsidRDefault="0023201F">
            <w:pPr>
              <w:spacing w:line="480" w:lineRule="exact"/>
              <w:rPr>
                <w:sz w:val="24"/>
                <w:szCs w:val="28"/>
              </w:rPr>
            </w:pPr>
          </w:p>
          <w:p w14:paraId="1DE4AF15" w14:textId="77777777" w:rsidR="0023201F" w:rsidRDefault="0023201F">
            <w:pPr>
              <w:spacing w:line="480" w:lineRule="exact"/>
              <w:rPr>
                <w:sz w:val="24"/>
                <w:szCs w:val="28"/>
              </w:rPr>
            </w:pPr>
          </w:p>
          <w:p w14:paraId="691D7279" w14:textId="77777777" w:rsidR="0023201F" w:rsidRDefault="0023201F">
            <w:pPr>
              <w:spacing w:line="480" w:lineRule="exact"/>
              <w:rPr>
                <w:sz w:val="24"/>
                <w:szCs w:val="28"/>
              </w:rPr>
            </w:pPr>
          </w:p>
          <w:p w14:paraId="29BD6E7D" w14:textId="77777777" w:rsidR="0023201F" w:rsidRDefault="0023201F">
            <w:pPr>
              <w:spacing w:line="480" w:lineRule="exact"/>
              <w:rPr>
                <w:sz w:val="24"/>
                <w:szCs w:val="28"/>
              </w:rPr>
            </w:pPr>
          </w:p>
          <w:p w14:paraId="634485C7" w14:textId="77777777" w:rsidR="0023201F" w:rsidRDefault="0023201F">
            <w:pPr>
              <w:spacing w:line="480" w:lineRule="exact"/>
              <w:rPr>
                <w:sz w:val="24"/>
                <w:szCs w:val="28"/>
              </w:rPr>
            </w:pPr>
          </w:p>
          <w:p w14:paraId="56CD115D" w14:textId="77777777" w:rsidR="0023201F" w:rsidRDefault="0023201F">
            <w:pPr>
              <w:spacing w:line="480" w:lineRule="exact"/>
              <w:rPr>
                <w:sz w:val="24"/>
                <w:szCs w:val="28"/>
              </w:rPr>
            </w:pPr>
          </w:p>
          <w:p w14:paraId="141FF01C" w14:textId="77777777" w:rsidR="0023201F" w:rsidRDefault="0023201F">
            <w:pPr>
              <w:spacing w:line="480" w:lineRule="exact"/>
              <w:rPr>
                <w:sz w:val="24"/>
                <w:szCs w:val="28"/>
              </w:rPr>
            </w:pPr>
          </w:p>
          <w:p w14:paraId="284B150D" w14:textId="77777777" w:rsidR="0023201F" w:rsidRDefault="0023201F">
            <w:pPr>
              <w:spacing w:line="480" w:lineRule="exact"/>
              <w:rPr>
                <w:sz w:val="24"/>
                <w:szCs w:val="28"/>
              </w:rPr>
            </w:pPr>
          </w:p>
          <w:p w14:paraId="63735402" w14:textId="77777777" w:rsidR="0023201F" w:rsidRDefault="0023201F">
            <w:pPr>
              <w:spacing w:line="480" w:lineRule="exact"/>
              <w:rPr>
                <w:sz w:val="24"/>
                <w:szCs w:val="28"/>
              </w:rPr>
            </w:pPr>
          </w:p>
          <w:p w14:paraId="5A6ACB15" w14:textId="77777777" w:rsidR="0023201F" w:rsidRDefault="0023201F">
            <w:pPr>
              <w:spacing w:line="480" w:lineRule="exact"/>
              <w:rPr>
                <w:sz w:val="24"/>
                <w:szCs w:val="28"/>
              </w:rPr>
            </w:pPr>
          </w:p>
          <w:p w14:paraId="4DFDD638" w14:textId="77777777" w:rsidR="0023201F" w:rsidRDefault="0023201F">
            <w:pPr>
              <w:spacing w:line="480" w:lineRule="exact"/>
              <w:rPr>
                <w:sz w:val="24"/>
                <w:szCs w:val="28"/>
              </w:rPr>
            </w:pPr>
          </w:p>
          <w:p w14:paraId="1E100A46" w14:textId="77777777" w:rsidR="0023201F" w:rsidRDefault="0023201F">
            <w:pPr>
              <w:wordWrap w:val="0"/>
              <w:ind w:right="1120"/>
              <w:rPr>
                <w:sz w:val="28"/>
                <w:szCs w:val="28"/>
              </w:rPr>
            </w:pPr>
          </w:p>
        </w:tc>
      </w:tr>
    </w:tbl>
    <w:p w14:paraId="4B570438" w14:textId="77777777" w:rsidR="0023201F" w:rsidRDefault="00B053CD">
      <w:pPr>
        <w:numPr>
          <w:ilvl w:val="0"/>
          <w:numId w:val="2"/>
        </w:numPr>
        <w:spacing w:line="240" w:lineRule="atLeast"/>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lastRenderedPageBreak/>
        <w:t>推荐意见</w:t>
      </w:r>
    </w:p>
    <w:tbl>
      <w:tblPr>
        <w:tblW w:w="95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47"/>
      </w:tblGrid>
      <w:tr w:rsidR="0023201F" w14:paraId="7D564370" w14:textId="77777777">
        <w:trPr>
          <w:trHeight w:val="567"/>
        </w:trPr>
        <w:tc>
          <w:tcPr>
            <w:tcW w:w="9547" w:type="dxa"/>
            <w:tcBorders>
              <w:top w:val="single" w:sz="4" w:space="0" w:color="auto"/>
              <w:left w:val="single" w:sz="4" w:space="0" w:color="auto"/>
              <w:bottom w:val="single" w:sz="4" w:space="0" w:color="auto"/>
              <w:right w:val="single" w:sz="4" w:space="0" w:color="auto"/>
            </w:tcBorders>
            <w:vAlign w:val="center"/>
          </w:tcPr>
          <w:p w14:paraId="6449C6A3" w14:textId="77777777" w:rsidR="0023201F" w:rsidRDefault="00B053CD">
            <w:pPr>
              <w:spacing w:line="150" w:lineRule="atLeast"/>
              <w:rPr>
                <w:rFonts w:ascii="黑体" w:eastAsia="黑体" w:hAnsi="宋体"/>
                <w:bCs/>
                <w:kern w:val="32"/>
                <w:sz w:val="28"/>
                <w:szCs w:val="28"/>
              </w:rPr>
            </w:pPr>
            <w:r>
              <w:rPr>
                <w:rFonts w:ascii="Times New Roman" w:eastAsia="仿宋_GB2312" w:hAnsi="Times New Roman" w:cs="Times New Roman" w:hint="eastAsia"/>
                <w:b/>
                <w:bCs/>
                <w:sz w:val="28"/>
                <w:szCs w:val="28"/>
              </w:rPr>
              <w:t>主持人所在院系部门意见</w:t>
            </w:r>
          </w:p>
        </w:tc>
      </w:tr>
      <w:tr w:rsidR="0023201F" w14:paraId="6AE31EB3" w14:textId="77777777">
        <w:trPr>
          <w:trHeight w:val="3203"/>
        </w:trPr>
        <w:tc>
          <w:tcPr>
            <w:tcW w:w="9547" w:type="dxa"/>
            <w:tcBorders>
              <w:top w:val="single" w:sz="4" w:space="0" w:color="auto"/>
              <w:left w:val="single" w:sz="4" w:space="0" w:color="auto"/>
              <w:bottom w:val="single" w:sz="4" w:space="0" w:color="auto"/>
              <w:right w:val="single" w:sz="4" w:space="0" w:color="auto"/>
            </w:tcBorders>
            <w:vAlign w:val="center"/>
          </w:tcPr>
          <w:p w14:paraId="716612ED" w14:textId="77777777" w:rsidR="0023201F" w:rsidRDefault="0023201F">
            <w:pPr>
              <w:spacing w:line="150" w:lineRule="atLeast"/>
              <w:rPr>
                <w:rFonts w:ascii="黑体" w:eastAsia="黑体" w:hAnsi="宋体"/>
                <w:bCs/>
                <w:kern w:val="32"/>
                <w:sz w:val="28"/>
                <w:szCs w:val="28"/>
              </w:rPr>
            </w:pPr>
          </w:p>
          <w:p w14:paraId="73F0F605" w14:textId="77777777" w:rsidR="0023201F" w:rsidRDefault="0023201F">
            <w:pPr>
              <w:spacing w:line="150" w:lineRule="atLeast"/>
              <w:rPr>
                <w:rFonts w:ascii="黑体" w:eastAsia="黑体" w:hAnsi="宋体"/>
                <w:bCs/>
                <w:kern w:val="32"/>
                <w:sz w:val="28"/>
                <w:szCs w:val="28"/>
              </w:rPr>
            </w:pPr>
          </w:p>
          <w:p w14:paraId="2AA7C764" w14:textId="77777777" w:rsidR="0023201F" w:rsidRDefault="00B053CD">
            <w:pPr>
              <w:spacing w:line="360" w:lineRule="auto"/>
              <w:ind w:right="480"/>
              <w:rPr>
                <w:rFonts w:ascii="仿宋" w:eastAsia="仿宋" w:hAnsi="仿宋" w:cs="仿宋"/>
                <w:bCs/>
                <w:kern w:val="32"/>
                <w:sz w:val="28"/>
                <w:szCs w:val="28"/>
              </w:rPr>
            </w:pPr>
            <w:r>
              <w:rPr>
                <w:rFonts w:ascii="仿宋" w:eastAsia="仿宋" w:hAnsi="仿宋" w:cs="仿宋" w:hint="eastAsia"/>
                <w:bCs/>
                <w:kern w:val="32"/>
                <w:sz w:val="28"/>
                <w:szCs w:val="28"/>
              </w:rPr>
              <w:t>承诺：工作室所填写申报信息正确，材料客观真实。同意推荐申报辅导员工作室，确保落实政策、条件、平台、经费等方面配套支持和保障措施。</w:t>
            </w:r>
          </w:p>
          <w:p w14:paraId="7E1B1B9E" w14:textId="77777777" w:rsidR="0023201F" w:rsidRDefault="0023201F">
            <w:pPr>
              <w:spacing w:line="150" w:lineRule="atLeast"/>
              <w:rPr>
                <w:rFonts w:ascii="黑体" w:eastAsia="黑体" w:hAnsi="宋体"/>
                <w:bCs/>
                <w:kern w:val="32"/>
                <w:sz w:val="28"/>
                <w:szCs w:val="28"/>
              </w:rPr>
            </w:pPr>
          </w:p>
          <w:p w14:paraId="70FF7BB3" w14:textId="77777777" w:rsidR="0023201F" w:rsidRDefault="0023201F">
            <w:pPr>
              <w:spacing w:line="360" w:lineRule="auto"/>
              <w:ind w:right="480"/>
              <w:jc w:val="center"/>
              <w:rPr>
                <w:rFonts w:ascii="仿宋" w:eastAsia="仿宋" w:hAnsi="仿宋" w:cs="仿宋"/>
                <w:bCs/>
                <w:kern w:val="32"/>
                <w:sz w:val="24"/>
              </w:rPr>
            </w:pPr>
          </w:p>
          <w:p w14:paraId="1439733F" w14:textId="77777777" w:rsidR="0023201F" w:rsidRDefault="0023201F">
            <w:pPr>
              <w:spacing w:line="360" w:lineRule="auto"/>
              <w:ind w:right="480"/>
              <w:jc w:val="center"/>
              <w:rPr>
                <w:rFonts w:ascii="仿宋" w:eastAsia="仿宋" w:hAnsi="仿宋" w:cs="仿宋"/>
                <w:bCs/>
                <w:kern w:val="32"/>
                <w:sz w:val="24"/>
              </w:rPr>
            </w:pPr>
          </w:p>
          <w:p w14:paraId="7B06FD0B" w14:textId="77777777" w:rsidR="0023201F" w:rsidRDefault="0023201F">
            <w:pPr>
              <w:spacing w:line="360" w:lineRule="auto"/>
              <w:ind w:right="480"/>
              <w:jc w:val="center"/>
              <w:rPr>
                <w:rFonts w:ascii="仿宋" w:eastAsia="仿宋" w:hAnsi="仿宋" w:cs="仿宋"/>
                <w:bCs/>
                <w:kern w:val="32"/>
                <w:sz w:val="24"/>
              </w:rPr>
            </w:pPr>
          </w:p>
          <w:p w14:paraId="562681EF" w14:textId="77777777" w:rsidR="0023201F" w:rsidRDefault="0023201F">
            <w:pPr>
              <w:spacing w:line="360" w:lineRule="auto"/>
              <w:ind w:right="480"/>
              <w:jc w:val="center"/>
              <w:rPr>
                <w:rFonts w:ascii="仿宋" w:eastAsia="仿宋" w:hAnsi="仿宋" w:cs="仿宋"/>
                <w:bCs/>
                <w:kern w:val="32"/>
                <w:sz w:val="24"/>
              </w:rPr>
            </w:pPr>
          </w:p>
          <w:p w14:paraId="1E53A03E" w14:textId="77777777" w:rsidR="0023201F" w:rsidRDefault="00B053CD">
            <w:pPr>
              <w:spacing w:line="360" w:lineRule="auto"/>
              <w:ind w:right="480"/>
              <w:jc w:val="center"/>
              <w:rPr>
                <w:rFonts w:ascii="仿宋" w:eastAsia="仿宋" w:hAnsi="仿宋" w:cs="仿宋"/>
                <w:bCs/>
                <w:kern w:val="32"/>
                <w:sz w:val="24"/>
              </w:rPr>
            </w:pPr>
            <w:r>
              <w:rPr>
                <w:rFonts w:ascii="仿宋" w:eastAsia="仿宋" w:hAnsi="仿宋" w:cs="仿宋" w:hint="eastAsia"/>
                <w:bCs/>
                <w:kern w:val="32"/>
                <w:sz w:val="24"/>
                <w:szCs w:val="20"/>
              </w:rPr>
              <w:t xml:space="preserve">        </w:t>
            </w:r>
          </w:p>
          <w:p w14:paraId="09372C04" w14:textId="77777777" w:rsidR="0023201F" w:rsidRDefault="0023201F">
            <w:pPr>
              <w:spacing w:line="360" w:lineRule="auto"/>
              <w:ind w:right="480"/>
              <w:jc w:val="center"/>
              <w:rPr>
                <w:rFonts w:ascii="仿宋" w:eastAsia="仿宋" w:hAnsi="仿宋" w:cs="仿宋"/>
                <w:bCs/>
                <w:kern w:val="32"/>
                <w:sz w:val="24"/>
              </w:rPr>
            </w:pPr>
          </w:p>
          <w:p w14:paraId="24A03F7D" w14:textId="77777777" w:rsidR="0023201F" w:rsidRDefault="00B053CD">
            <w:pPr>
              <w:spacing w:line="360" w:lineRule="auto"/>
              <w:ind w:right="480"/>
              <w:jc w:val="center"/>
              <w:rPr>
                <w:rFonts w:ascii="仿宋" w:eastAsia="仿宋" w:hAnsi="仿宋" w:cs="仿宋"/>
                <w:bCs/>
                <w:kern w:val="32"/>
                <w:sz w:val="24"/>
              </w:rPr>
            </w:pPr>
            <w:r>
              <w:rPr>
                <w:rFonts w:ascii="仿宋" w:eastAsia="仿宋" w:hAnsi="仿宋" w:cs="仿宋" w:hint="eastAsia"/>
                <w:bCs/>
                <w:kern w:val="32"/>
                <w:sz w:val="24"/>
                <w:szCs w:val="20"/>
              </w:rPr>
              <w:t xml:space="preserve">                   </w:t>
            </w:r>
            <w:r>
              <w:rPr>
                <w:rFonts w:ascii="仿宋" w:eastAsia="仿宋" w:hAnsi="仿宋" w:cs="仿宋" w:hint="eastAsia"/>
                <w:bCs/>
                <w:kern w:val="32"/>
                <w:sz w:val="24"/>
                <w:szCs w:val="20"/>
              </w:rPr>
              <w:t>盖章：</w:t>
            </w:r>
          </w:p>
          <w:p w14:paraId="32B0746E" w14:textId="77777777" w:rsidR="0023201F" w:rsidRDefault="00B053CD">
            <w:pPr>
              <w:spacing w:line="150" w:lineRule="atLeast"/>
              <w:jc w:val="center"/>
              <w:rPr>
                <w:rFonts w:ascii="仿宋" w:eastAsia="仿宋" w:hAnsi="仿宋" w:cs="仿宋"/>
                <w:bCs/>
                <w:kern w:val="32"/>
                <w:sz w:val="24"/>
              </w:rPr>
            </w:pPr>
            <w:r>
              <w:rPr>
                <w:rFonts w:ascii="仿宋" w:eastAsia="仿宋" w:hAnsi="仿宋" w:cs="仿宋" w:hint="eastAsia"/>
                <w:bCs/>
                <w:kern w:val="32"/>
                <w:sz w:val="24"/>
                <w:szCs w:val="20"/>
              </w:rPr>
              <w:t xml:space="preserve">                             </w:t>
            </w:r>
            <w:r>
              <w:rPr>
                <w:rFonts w:ascii="仿宋" w:eastAsia="仿宋" w:hAnsi="仿宋" w:cs="仿宋" w:hint="eastAsia"/>
                <w:bCs/>
                <w:kern w:val="32"/>
                <w:sz w:val="24"/>
                <w:szCs w:val="20"/>
              </w:rPr>
              <w:t>年</w:t>
            </w:r>
            <w:r>
              <w:rPr>
                <w:rFonts w:ascii="仿宋" w:eastAsia="仿宋" w:hAnsi="仿宋" w:cs="仿宋" w:hint="eastAsia"/>
                <w:bCs/>
                <w:kern w:val="32"/>
                <w:sz w:val="24"/>
                <w:szCs w:val="20"/>
              </w:rPr>
              <w:t xml:space="preserve">  </w:t>
            </w:r>
            <w:r>
              <w:rPr>
                <w:rFonts w:ascii="仿宋" w:eastAsia="仿宋" w:hAnsi="仿宋" w:cs="仿宋" w:hint="eastAsia"/>
                <w:bCs/>
                <w:kern w:val="32"/>
                <w:sz w:val="24"/>
                <w:szCs w:val="20"/>
              </w:rPr>
              <w:t>月</w:t>
            </w:r>
            <w:r>
              <w:rPr>
                <w:rFonts w:ascii="仿宋" w:eastAsia="仿宋" w:hAnsi="仿宋" w:cs="仿宋" w:hint="eastAsia"/>
                <w:bCs/>
                <w:kern w:val="32"/>
                <w:sz w:val="24"/>
                <w:szCs w:val="20"/>
              </w:rPr>
              <w:t xml:space="preserve">  </w:t>
            </w:r>
            <w:r>
              <w:rPr>
                <w:rFonts w:ascii="仿宋" w:eastAsia="仿宋" w:hAnsi="仿宋" w:cs="仿宋" w:hint="eastAsia"/>
                <w:bCs/>
                <w:kern w:val="32"/>
                <w:sz w:val="24"/>
                <w:szCs w:val="20"/>
              </w:rPr>
              <w:t>日</w:t>
            </w:r>
          </w:p>
          <w:p w14:paraId="366F6785" w14:textId="77777777" w:rsidR="0023201F" w:rsidRDefault="0023201F">
            <w:pPr>
              <w:spacing w:line="150" w:lineRule="atLeast"/>
              <w:rPr>
                <w:rFonts w:ascii="仿宋" w:eastAsia="仿宋" w:hAnsi="仿宋" w:cs="仿宋"/>
                <w:bCs/>
                <w:kern w:val="32"/>
                <w:sz w:val="24"/>
              </w:rPr>
            </w:pPr>
          </w:p>
        </w:tc>
      </w:tr>
    </w:tbl>
    <w:p w14:paraId="3D454F36" w14:textId="77777777" w:rsidR="0023201F" w:rsidRDefault="0023201F">
      <w:pPr>
        <w:rPr>
          <w:rFonts w:ascii="仿宋_GB2312" w:eastAsia="仿宋_GB2312"/>
          <w:sz w:val="28"/>
          <w:szCs w:val="28"/>
        </w:rPr>
      </w:pPr>
    </w:p>
    <w:sectPr w:rsidR="0023201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0306AB" w14:textId="77777777" w:rsidR="00B053CD" w:rsidRDefault="00B053CD">
      <w:r>
        <w:separator/>
      </w:r>
    </w:p>
  </w:endnote>
  <w:endnote w:type="continuationSeparator" w:id="0">
    <w:p w14:paraId="5D6E56E1" w14:textId="77777777" w:rsidR="00B053CD" w:rsidRDefault="00B053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华文中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方正姚体">
    <w:panose1 w:val="02010601030101010101"/>
    <w:charset w:val="86"/>
    <w:family w:val="auto"/>
    <w:pitch w:val="default"/>
    <w:sig w:usb0="00000003"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楷体_GB2312">
    <w:altName w:val="楷体"/>
    <w:panose1 w:val="02010609030101010101"/>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4ED85D" w14:textId="77777777" w:rsidR="0023201F" w:rsidRDefault="0023201F">
    <w:pPr>
      <w:pStyle w:val="a3"/>
      <w:jc w:val="center"/>
      <w:rPr>
        <w:sz w:val="21"/>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7B6F72" w14:textId="77777777" w:rsidR="00B053CD" w:rsidRDefault="00B053CD">
      <w:r>
        <w:separator/>
      </w:r>
    </w:p>
  </w:footnote>
  <w:footnote w:type="continuationSeparator" w:id="0">
    <w:p w14:paraId="536B218A" w14:textId="77777777" w:rsidR="00B053CD" w:rsidRDefault="00B053C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16FB659"/>
    <w:multiLevelType w:val="singleLevel"/>
    <w:tmpl w:val="416FB659"/>
    <w:lvl w:ilvl="0">
      <w:start w:val="1"/>
      <w:numFmt w:val="chineseCounting"/>
      <w:suff w:val="nothing"/>
      <w:lvlText w:val="%1、"/>
      <w:lvlJc w:val="left"/>
      <w:rPr>
        <w:rFonts w:hint="eastAsia"/>
      </w:rPr>
    </w:lvl>
  </w:abstractNum>
  <w:abstractNum w:abstractNumId="1" w15:restartNumberingAfterBreak="0">
    <w:nsid w:val="4614243D"/>
    <w:multiLevelType w:val="singleLevel"/>
    <w:tmpl w:val="4614243D"/>
    <w:lvl w:ilvl="0">
      <w:start w:val="1"/>
      <w:numFmt w:val="chineseCounting"/>
      <w:suff w:val="nothing"/>
      <w:lvlText w:val="%1、"/>
      <w:lvlJc w:val="left"/>
      <w:rPr>
        <w:rFonts w:ascii="仿宋_GB2312" w:eastAsia="仿宋_GB2312" w:hAnsi="仿宋_GB2312" w:cs="仿宋_GB2312"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776C"/>
    <w:rsid w:val="0023201F"/>
    <w:rsid w:val="003202BC"/>
    <w:rsid w:val="0038776C"/>
    <w:rsid w:val="003A3362"/>
    <w:rsid w:val="004E7F7E"/>
    <w:rsid w:val="004F7BF9"/>
    <w:rsid w:val="007937A2"/>
    <w:rsid w:val="007E4D21"/>
    <w:rsid w:val="009079F3"/>
    <w:rsid w:val="00A56421"/>
    <w:rsid w:val="00B053CD"/>
    <w:rsid w:val="00CA5E11"/>
    <w:rsid w:val="00F1155A"/>
    <w:rsid w:val="2EB21E3A"/>
    <w:rsid w:val="31C24207"/>
    <w:rsid w:val="54C5092C"/>
    <w:rsid w:val="5BB10966"/>
    <w:rsid w:val="75B23A9A"/>
    <w:rsid w:val="78CC03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97A4FA"/>
  <w15:docId w15:val="{5094B81A-C87E-4074-92B0-69C7F7DA54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633</Words>
  <Characters>3610</Characters>
  <Application>Microsoft Office Word</Application>
  <DocSecurity>0</DocSecurity>
  <Lines>30</Lines>
  <Paragraphs>8</Paragraphs>
  <ScaleCrop>false</ScaleCrop>
  <Company/>
  <LinksUpToDate>false</LinksUpToDate>
  <CharactersWithSpaces>4235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9</cp:revision>
  <dcterms:created xsi:type="dcterms:W3CDTF">2025-04-02T00:58:00Z</dcterms:created>
  <dcterms:modified xsi:type="dcterms:W3CDTF">2025-04-02T05:20:00Z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eyJoZGlkIjoiZGEyMjEyNjAwZDYyZWYwYzExNTgwYjhlYWNmNjAyM2UiLCJ1c2VySWQiOiI0MTQ0MzA3NjMifQ==</vt:lpwstr>
  </property>
  <property fmtid="{D5CDD505-2E9C-101B-9397-08002B2CF9AE}" pid="3" name="KSOProductBuildVer">
    <vt:lpwstr>2052-12.1.0.20784</vt:lpwstr>
  </property>
  <property fmtid="{D5CDD505-2E9C-101B-9397-08002B2CF9AE}" pid="4" name="ICV">
    <vt:lpwstr>D445384E015243F9AE57AE48B7E32A48_12</vt:lpwstr>
  </property>
</Properties>
</file>